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59FB" w:rsidRDefault="00633852" w:rsidP="00633852">
      <w:pPr>
        <w:spacing w:after="0" w:line="240" w:lineRule="auto"/>
        <w:jc w:val="center"/>
      </w:pPr>
      <w:bookmarkStart w:id="0" w:name="_GoBack"/>
      <w:bookmarkEnd w:id="0"/>
      <w:r>
        <w:t>Agenda</w:t>
      </w:r>
    </w:p>
    <w:p w:rsidR="00633852" w:rsidRDefault="00633852" w:rsidP="00633852">
      <w:pPr>
        <w:spacing w:after="0" w:line="240" w:lineRule="auto"/>
        <w:jc w:val="center"/>
      </w:pPr>
      <w:r>
        <w:t>Instructional Leadership Faculty</w:t>
      </w:r>
    </w:p>
    <w:p w:rsidR="00633852" w:rsidRDefault="00087A23" w:rsidP="00633852">
      <w:pPr>
        <w:spacing w:after="0" w:line="240" w:lineRule="auto"/>
        <w:jc w:val="center"/>
      </w:pPr>
      <w:r>
        <w:t>Wednesday, September 13, 2017</w:t>
      </w:r>
    </w:p>
    <w:p w:rsidR="00087A23" w:rsidRDefault="00087A23" w:rsidP="00633852">
      <w:pPr>
        <w:spacing w:after="0" w:line="240" w:lineRule="auto"/>
        <w:jc w:val="center"/>
      </w:pPr>
      <w:r>
        <w:t>Room 391</w:t>
      </w:r>
    </w:p>
    <w:p w:rsidR="00087A23" w:rsidRDefault="00087A23" w:rsidP="00087A23">
      <w:pPr>
        <w:spacing w:after="0" w:line="240" w:lineRule="auto"/>
      </w:pPr>
    </w:p>
    <w:p w:rsidR="00087A23" w:rsidRDefault="00087A23" w:rsidP="00087A23">
      <w:pPr>
        <w:pStyle w:val="ListParagraph"/>
        <w:numPr>
          <w:ilvl w:val="0"/>
          <w:numId w:val="2"/>
        </w:numPr>
        <w:spacing w:after="0" w:line="240" w:lineRule="auto"/>
      </w:pPr>
      <w:r>
        <w:t>Future: New position announcements</w:t>
      </w:r>
    </w:p>
    <w:p w:rsidR="00087A23" w:rsidRDefault="00087A23" w:rsidP="00087A23">
      <w:pPr>
        <w:pStyle w:val="ListParagraph"/>
        <w:numPr>
          <w:ilvl w:val="1"/>
          <w:numId w:val="2"/>
        </w:numPr>
        <w:spacing w:after="0" w:line="240" w:lineRule="auto"/>
      </w:pPr>
      <w:r>
        <w:t>Clinical Position – Signatures needed, Ami takes this? Ben is on it.</w:t>
      </w:r>
    </w:p>
    <w:p w:rsidR="00087A23" w:rsidRDefault="00087A23" w:rsidP="00087A23">
      <w:pPr>
        <w:pStyle w:val="ListParagraph"/>
        <w:numPr>
          <w:ilvl w:val="1"/>
          <w:numId w:val="2"/>
        </w:numPr>
        <w:spacing w:after="0" w:line="240" w:lineRule="auto"/>
      </w:pPr>
      <w:r>
        <w:t>Tenure Track Position</w:t>
      </w:r>
    </w:p>
    <w:p w:rsidR="00087A23" w:rsidRDefault="00087A23" w:rsidP="00087A23">
      <w:pPr>
        <w:pStyle w:val="ListParagraph"/>
        <w:numPr>
          <w:ilvl w:val="0"/>
          <w:numId w:val="2"/>
        </w:numPr>
        <w:spacing w:after="0" w:line="240" w:lineRule="auto"/>
      </w:pPr>
      <w:r>
        <w:t>Accreditation Update – in all meetings</w:t>
      </w:r>
    </w:p>
    <w:p w:rsidR="00087A23" w:rsidRDefault="00087A23" w:rsidP="00087A23">
      <w:pPr>
        <w:pStyle w:val="ListParagraph"/>
        <w:numPr>
          <w:ilvl w:val="1"/>
          <w:numId w:val="2"/>
        </w:numPr>
        <w:spacing w:after="0" w:line="240" w:lineRule="auto"/>
      </w:pPr>
      <w:r w:rsidRPr="00087A23">
        <w:rPr>
          <w:strike/>
        </w:rPr>
        <w:t>CAEP</w:t>
      </w:r>
      <w:r>
        <w:t>/AAQEP.org by January. More of a self-evaluation, context sensitive. All 7 data sites should be displayed. Use sites for raw data, keep inquiry brief. Need to know what data works for the programs and helps us. Our chance to create a model.</w:t>
      </w:r>
    </w:p>
    <w:p w:rsidR="00087A23" w:rsidRDefault="00087A23" w:rsidP="00087A23">
      <w:pPr>
        <w:pStyle w:val="ListParagraph"/>
        <w:numPr>
          <w:ilvl w:val="1"/>
          <w:numId w:val="2"/>
        </w:numPr>
        <w:spacing w:after="0" w:line="240" w:lineRule="auto"/>
      </w:pPr>
      <w:r>
        <w:t>Our Roles</w:t>
      </w:r>
    </w:p>
    <w:p w:rsidR="00087A23" w:rsidRDefault="00087A23" w:rsidP="00087A23">
      <w:pPr>
        <w:pStyle w:val="ListParagraph"/>
        <w:numPr>
          <w:ilvl w:val="1"/>
          <w:numId w:val="2"/>
        </w:numPr>
        <w:spacing w:after="0" w:line="240" w:lineRule="auto"/>
      </w:pPr>
      <w:r>
        <w:t>Focus Groups – we need good representatives in Utah.</w:t>
      </w:r>
    </w:p>
    <w:p w:rsidR="00087A23" w:rsidRDefault="00087A23" w:rsidP="00087A23">
      <w:pPr>
        <w:pStyle w:val="ListParagraph"/>
        <w:numPr>
          <w:ilvl w:val="1"/>
          <w:numId w:val="2"/>
        </w:numPr>
        <w:spacing w:after="0" w:line="240" w:lineRule="auto"/>
      </w:pPr>
      <w:r>
        <w:t>Assignment Scores</w:t>
      </w:r>
    </w:p>
    <w:p w:rsidR="00087A23" w:rsidRDefault="00087A23" w:rsidP="00087A23">
      <w:pPr>
        <w:pStyle w:val="ListParagraph"/>
        <w:numPr>
          <w:ilvl w:val="2"/>
          <w:numId w:val="2"/>
        </w:numPr>
        <w:spacing w:after="0" w:line="240" w:lineRule="auto"/>
      </w:pPr>
      <w:r>
        <w:t>Action Research Proposal</w:t>
      </w:r>
    </w:p>
    <w:p w:rsidR="00087A23" w:rsidRDefault="00087A23" w:rsidP="00087A23">
      <w:pPr>
        <w:pStyle w:val="ListParagraph"/>
        <w:numPr>
          <w:ilvl w:val="2"/>
          <w:numId w:val="2"/>
        </w:numPr>
        <w:spacing w:after="0" w:line="240" w:lineRule="auto"/>
      </w:pPr>
      <w:r>
        <w:t>6280 ISTE Technology Assignment</w:t>
      </w:r>
    </w:p>
    <w:p w:rsidR="00087A23" w:rsidRDefault="00087A23" w:rsidP="00087A23">
      <w:pPr>
        <w:pStyle w:val="ListParagraph"/>
        <w:numPr>
          <w:ilvl w:val="2"/>
          <w:numId w:val="2"/>
        </w:numPr>
        <w:spacing w:after="0" w:line="240" w:lineRule="auto"/>
      </w:pPr>
      <w:r>
        <w:t>6060 Classroom Assessment Assignment</w:t>
      </w:r>
    </w:p>
    <w:p w:rsidR="00087A23" w:rsidRDefault="00087A23" w:rsidP="00087A23">
      <w:pPr>
        <w:pStyle w:val="ListParagraph"/>
        <w:numPr>
          <w:ilvl w:val="1"/>
          <w:numId w:val="2"/>
        </w:numPr>
        <w:spacing w:after="0" w:line="240" w:lineRule="auto"/>
      </w:pPr>
      <w:r>
        <w:t>Inspire Survey</w:t>
      </w:r>
    </w:p>
    <w:p w:rsidR="00087A23" w:rsidRDefault="00087A23" w:rsidP="00087A23">
      <w:pPr>
        <w:pStyle w:val="ListParagraph"/>
        <w:numPr>
          <w:ilvl w:val="1"/>
          <w:numId w:val="2"/>
        </w:numPr>
        <w:spacing w:after="0" w:line="240" w:lineRule="auto"/>
      </w:pPr>
      <w:r>
        <w:t>Internship Documentation</w:t>
      </w:r>
    </w:p>
    <w:p w:rsidR="00087A23" w:rsidRDefault="00087A23" w:rsidP="00087A23">
      <w:pPr>
        <w:pStyle w:val="ListParagraph"/>
        <w:numPr>
          <w:ilvl w:val="2"/>
          <w:numId w:val="2"/>
        </w:numPr>
        <w:spacing w:after="0" w:line="240" w:lineRule="auto"/>
      </w:pPr>
      <w:r>
        <w:t>Internship Experiences List</w:t>
      </w:r>
    </w:p>
    <w:p w:rsidR="00087A23" w:rsidRDefault="00087A23" w:rsidP="00087A23">
      <w:pPr>
        <w:pStyle w:val="ListParagraph"/>
        <w:numPr>
          <w:ilvl w:val="2"/>
          <w:numId w:val="2"/>
        </w:numPr>
        <w:spacing w:after="0" w:line="240" w:lineRule="auto"/>
      </w:pPr>
      <w:r>
        <w:t>Final Internship Evaluation</w:t>
      </w:r>
    </w:p>
    <w:p w:rsidR="00087A23" w:rsidRDefault="00087A23" w:rsidP="00087A23">
      <w:pPr>
        <w:pStyle w:val="ListParagraph"/>
        <w:numPr>
          <w:ilvl w:val="0"/>
          <w:numId w:val="2"/>
        </w:numPr>
        <w:spacing w:after="0" w:line="240" w:lineRule="auto"/>
      </w:pPr>
      <w:r>
        <w:t>Academic Olympiad – November 1</w:t>
      </w:r>
      <w:r w:rsidRPr="00087A23">
        <w:rPr>
          <w:vertAlign w:val="superscript"/>
        </w:rPr>
        <w:t>st</w:t>
      </w:r>
      <w:r>
        <w:t>. Robert Wagner and Darrell Harris to take over?</w:t>
      </w:r>
    </w:p>
    <w:p w:rsidR="002052B9" w:rsidRDefault="002052B9" w:rsidP="00087A23">
      <w:pPr>
        <w:pStyle w:val="ListParagraph"/>
        <w:numPr>
          <w:ilvl w:val="0"/>
          <w:numId w:val="2"/>
        </w:numPr>
        <w:spacing w:after="0" w:line="240" w:lineRule="auto"/>
      </w:pPr>
      <w:r>
        <w:t>Assessment Center – 3 local districts. Krista will make arrangements for Facilities, Nathan will work on computers. Are we the 1</w:t>
      </w:r>
      <w:r w:rsidRPr="002052B9">
        <w:rPr>
          <w:vertAlign w:val="superscript"/>
        </w:rPr>
        <w:t>st</w:t>
      </w:r>
      <w:r>
        <w:t xml:space="preserve"> to do it? On 1/5/18 get data to Chad Dorons.</w:t>
      </w:r>
    </w:p>
    <w:p w:rsidR="002052B9" w:rsidRDefault="0080791D" w:rsidP="00087A23">
      <w:pPr>
        <w:pStyle w:val="ListParagraph"/>
        <w:numPr>
          <w:ilvl w:val="0"/>
          <w:numId w:val="2"/>
        </w:numPr>
        <w:spacing w:after="0" w:line="240" w:lineRule="auto"/>
      </w:pPr>
      <w:r>
        <w:t>Doctoral progress</w:t>
      </w:r>
      <w:r w:rsidR="002052B9">
        <w:t xml:space="preserve"> – Next Thesis EdD, go forward with 54 credits. Need to fine tune map.</w:t>
      </w:r>
    </w:p>
    <w:p w:rsidR="002052B9" w:rsidRDefault="002052B9" w:rsidP="00087A23">
      <w:pPr>
        <w:pStyle w:val="ListParagraph"/>
        <w:numPr>
          <w:ilvl w:val="0"/>
          <w:numId w:val="2"/>
        </w:numPr>
        <w:spacing w:after="0" w:line="240" w:lineRule="auto"/>
      </w:pPr>
      <w:r>
        <w:t>Master’s/ASC – What direction is this going? MS in ASC?</w:t>
      </w:r>
    </w:p>
    <w:p w:rsidR="002052B9" w:rsidRDefault="002052B9" w:rsidP="00087A23">
      <w:pPr>
        <w:pStyle w:val="ListParagraph"/>
        <w:numPr>
          <w:ilvl w:val="0"/>
          <w:numId w:val="2"/>
        </w:numPr>
        <w:spacing w:after="0" w:line="240" w:lineRule="auto"/>
      </w:pPr>
      <w:r>
        <w:t>Higher Education/Student Affairs – Vice provost is Dr. Morales. Has 5-7 students a year, not a stand alone program. Asked Alyson, Courtney, and Susan is there enough interest?  Blake Nemelka has applied for Tenure Track position, good for the higher ed role of IL.</w:t>
      </w:r>
    </w:p>
    <w:p w:rsidR="002052B9" w:rsidRDefault="002052B9" w:rsidP="00087A23">
      <w:pPr>
        <w:pStyle w:val="ListParagraph"/>
        <w:numPr>
          <w:ilvl w:val="0"/>
          <w:numId w:val="2"/>
        </w:numPr>
        <w:spacing w:after="0" w:line="240" w:lineRule="auto"/>
      </w:pPr>
      <w:r>
        <w:t>UCEL: October 17, Weber School District.</w:t>
      </w:r>
    </w:p>
    <w:p w:rsidR="002052B9" w:rsidRDefault="002052B9" w:rsidP="002052B9">
      <w:pPr>
        <w:pStyle w:val="ListParagraph"/>
        <w:spacing w:after="0" w:line="240" w:lineRule="auto"/>
      </w:pPr>
    </w:p>
    <w:p w:rsidR="002052B9" w:rsidRDefault="002052B9" w:rsidP="002052B9">
      <w:pPr>
        <w:pStyle w:val="ListParagraph"/>
        <w:numPr>
          <w:ilvl w:val="0"/>
          <w:numId w:val="3"/>
        </w:numPr>
        <w:spacing w:after="0" w:line="240" w:lineRule="auto"/>
      </w:pPr>
      <w:r>
        <w:t>Max and Sylvia on NUCC Board</w:t>
      </w:r>
    </w:p>
    <w:p w:rsidR="002052B9" w:rsidRDefault="002052B9" w:rsidP="002052B9">
      <w:pPr>
        <w:pStyle w:val="ListParagraph"/>
        <w:numPr>
          <w:ilvl w:val="0"/>
          <w:numId w:val="3"/>
        </w:numPr>
        <w:spacing w:after="0" w:line="240" w:lineRule="auto"/>
      </w:pPr>
      <w:r>
        <w:t>How soon do we start Spring applications? What dates for phone calls to applicants? Who this time? (Start beginning of Nov.)  Two teams of 3- Mike, Steve, Susan, Alyson, Max, Courtney.</w:t>
      </w:r>
    </w:p>
    <w:p w:rsidR="002052B9" w:rsidRDefault="002052B9" w:rsidP="002052B9">
      <w:pPr>
        <w:spacing w:after="0" w:line="240" w:lineRule="auto"/>
      </w:pPr>
      <w:r>
        <w:t>Ben – New position from Alyson and Courtney.</w:t>
      </w:r>
    </w:p>
    <w:p w:rsidR="002052B9" w:rsidRDefault="002052B9" w:rsidP="002052B9">
      <w:pPr>
        <w:spacing w:after="0" w:line="240" w:lineRule="auto"/>
      </w:pPr>
      <w:r>
        <w:tab/>
        <w:t>Alyson – EDD taskforce, expertise and teaching. See gaps to feel where we can improve. Look for preferred candidates, throw the net wide.</w:t>
      </w:r>
    </w:p>
    <w:p w:rsidR="002052B9" w:rsidRDefault="002052B9" w:rsidP="002052B9">
      <w:pPr>
        <w:spacing w:after="0" w:line="240" w:lineRule="auto"/>
      </w:pPr>
      <w:r>
        <w:tab/>
        <w:t>Ben – Masters program is great. What are the doctoral student dynamics? Need a ballpark guess, how is diversity?</w:t>
      </w:r>
    </w:p>
    <w:p w:rsidR="002052B9" w:rsidRDefault="002052B9" w:rsidP="002052B9">
      <w:pPr>
        <w:spacing w:after="0" w:line="240" w:lineRule="auto"/>
      </w:pPr>
    </w:p>
    <w:p w:rsidR="002052B9" w:rsidRDefault="002052B9" w:rsidP="002052B9">
      <w:pPr>
        <w:spacing w:after="0" w:line="240" w:lineRule="auto"/>
      </w:pPr>
      <w:r>
        <w:t xml:space="preserve">Not clinical, but Doc research essential in schools. </w:t>
      </w:r>
      <w:r w:rsidR="00E03285">
        <w:t>MS and ASC in the same vein. Is Kim over this? Do we see it as a whole Master’s program?</w:t>
      </w:r>
    </w:p>
    <w:p w:rsidR="00087A23" w:rsidRDefault="0080791D" w:rsidP="00087A23">
      <w:pPr>
        <w:spacing w:after="0" w:line="240" w:lineRule="auto"/>
      </w:pPr>
      <w:r>
        <w:t>Alyson: PhD</w:t>
      </w:r>
    </w:p>
    <w:p w:rsidR="0080791D" w:rsidRDefault="0080791D" w:rsidP="00087A23">
      <w:pPr>
        <w:spacing w:after="0" w:line="240" w:lineRule="auto"/>
      </w:pPr>
      <w:r>
        <w:t>Courtney: MEd – Apps</w:t>
      </w:r>
    </w:p>
    <w:p w:rsidR="0080791D" w:rsidRDefault="0080791D" w:rsidP="00087A23">
      <w:pPr>
        <w:spacing w:after="0" w:line="240" w:lineRule="auto"/>
      </w:pPr>
      <w:r>
        <w:t>Clinical: to take Steve’s spot</w:t>
      </w:r>
    </w:p>
    <w:p w:rsidR="0080791D" w:rsidRDefault="0080791D" w:rsidP="00087A23">
      <w:pPr>
        <w:spacing w:after="0" w:line="240" w:lineRule="auto"/>
      </w:pPr>
      <w:r>
        <w:t>Cindy: gets Literacy Apps. Preparing year  w/ new people and organization.</w:t>
      </w:r>
    </w:p>
    <w:sectPr w:rsidR="008079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0319A6"/>
    <w:multiLevelType w:val="hybridMultilevel"/>
    <w:tmpl w:val="4C90AC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423F5E"/>
    <w:multiLevelType w:val="hybridMultilevel"/>
    <w:tmpl w:val="6106BFBE"/>
    <w:lvl w:ilvl="0" w:tplc="FCB438AA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5CB3DFE"/>
    <w:multiLevelType w:val="hybridMultilevel"/>
    <w:tmpl w:val="0722EED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3852"/>
    <w:rsid w:val="00087A23"/>
    <w:rsid w:val="001E59FB"/>
    <w:rsid w:val="002052B9"/>
    <w:rsid w:val="00633852"/>
    <w:rsid w:val="0080791D"/>
    <w:rsid w:val="009547B8"/>
    <w:rsid w:val="00E03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192665-6531-4E66-BC8D-79368D6C7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7A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337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Utah State University</Company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Shanley</dc:creator>
  <cp:keywords/>
  <dc:description/>
  <cp:lastModifiedBy>Sylvia Read</cp:lastModifiedBy>
  <cp:revision>2</cp:revision>
  <dcterms:created xsi:type="dcterms:W3CDTF">2018-07-31T22:51:00Z</dcterms:created>
  <dcterms:modified xsi:type="dcterms:W3CDTF">2018-07-31T22:51:00Z</dcterms:modified>
</cp:coreProperties>
</file>