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F7EAF" w14:textId="77777777" w:rsidR="00D20969" w:rsidRDefault="00D20969" w:rsidP="00D20969">
      <w:pPr>
        <w:pStyle w:val="Heading1"/>
      </w:pPr>
    </w:p>
    <w:p w14:paraId="705FB0DC" w14:textId="77777777" w:rsidR="006668B0" w:rsidRDefault="006668B0" w:rsidP="00D20969">
      <w:pPr>
        <w:pStyle w:val="Heading1"/>
      </w:pPr>
    </w:p>
    <w:p w14:paraId="2CD1F25D" w14:textId="200EBC6F" w:rsidR="00D20969" w:rsidRPr="002C4BD6" w:rsidRDefault="00D20969" w:rsidP="00D20969">
      <w:pPr>
        <w:pStyle w:val="Heading1"/>
      </w:pPr>
      <w:r>
        <w:rPr>
          <w:rFonts w:ascii="Garamond" w:hAnsi="Garamond"/>
          <w:noProof/>
        </w:rPr>
        <mc:AlternateContent>
          <mc:Choice Requires="wps">
            <w:drawing>
              <wp:anchor distT="0" distB="0" distL="114300" distR="114300" simplePos="0" relativeHeight="251659264" behindDoc="1" locked="0" layoutInCell="1" allowOverlap="1" wp14:anchorId="1FC664A6" wp14:editId="19100634">
                <wp:simplePos x="0" y="0"/>
                <wp:positionH relativeFrom="column">
                  <wp:posOffset>4672668</wp:posOffset>
                </wp:positionH>
                <wp:positionV relativeFrom="page">
                  <wp:posOffset>536895</wp:posOffset>
                </wp:positionV>
                <wp:extent cx="1212850" cy="826135"/>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1212850" cy="826135"/>
                        </a:xfrm>
                        <a:prstGeom prst="rect">
                          <a:avLst/>
                        </a:prstGeom>
                        <a:noFill/>
                        <a:ln w="6350">
                          <a:noFill/>
                        </a:ln>
                      </wps:spPr>
                      <wps:txbx>
                        <w:txbxContent>
                          <w:p w14:paraId="25698ACD" w14:textId="39ED88A6" w:rsidR="00D20969" w:rsidRPr="00586A92" w:rsidRDefault="00D20969" w:rsidP="00D20969">
                            <w:pPr>
                              <w:jc w:val="right"/>
                              <w:rPr>
                                <w:rFonts w:ascii="Univers 57 Condensed" w:hAnsi="Univers 57 Condensed"/>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664A6" id="_x0000_t202" coordsize="21600,21600" o:spt="202" path="m,l,21600r21600,l21600,xe">
                <v:stroke joinstyle="miter"/>
                <v:path gradientshapeok="t" o:connecttype="rect"/>
              </v:shapetype>
              <v:shape id="Text Box 2" o:spid="_x0000_s1026" type="#_x0000_t202" style="position:absolute;margin-left:367.95pt;margin-top:42.3pt;width:95.5pt;height:6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VKrDAIAAB4EAAAOAAAAZHJzL2Uyb0RvYy54bWysU8Fu2zAMvQ/YPwi6L05SNAiMOEXWIsOA&#10;oC3QDj0rshQbkEWNUmJnXz9KtpOt22nYRaJE6pF8fFrddY1hJ4W+Blvw2WTKmbISytoeCv7tdftp&#10;yZkPwpbCgFUFPyvP79YfP6xal6s5VGBKhYxArM9bV/AqBJdnmZeVaoSfgFOWnBqwEYGOeMhKFC2h&#10;NyabT6eLrAUsHYJU3tPtQ+/k64SvtZLhSWuvAjMFp9pCWjGt+7hm65XIDyhcVcuhDPEPVTSitpT0&#10;AvUggmBHrP+AamqJ4EGHiYQmA61rqVIP1M1s+q6bl0o4lXohcry70OT/H6x8PL24Z2Sh+wwdDTAS&#10;0jqfe7qM/XQam7hTpYz8ROH5QpvqApPx0Xw2X96SS5JvOV/Mbm4jTHZ97dCHLwoaFo2CI40lsSVO&#10;Ox/60DEkJrOwrY1JozGWtQVf3BD8bx4CN5ZyXGuNVuj23dDAHsoz9YXQj9w7ua0p+U748CyQZkz1&#10;km7DEy3aACWBweKsAvzxt/sYT9STl7OWNFNw//0oUHFmvloaShTYaOBo7EfDHpt7IBnO6Ec4mUx6&#10;gMGMpkZo3kjOm5iFXMJKylVwGXA83Ideu/QhpNpsUhgJyYmwsy9ORvBIUyTztXsT6AbGA83qEUY9&#10;ifwd8X1sT/DmGEDXaSqR0p7HgWkSYZrr8GGiyn89p6jrt17/BAAA//8DAFBLAwQUAAYACAAAACEA&#10;FQ0EkOIAAAAKAQAADwAAAGRycy9kb3ducmV2LnhtbEyPQU7DMBBF90jcwRokdtRJKGkb4lQIidIi&#10;UaktB3BjN04Tj6PYTcPtGVawnJmnP+/ny9G2bNC9rx0KiCcRMI2lUzVWAr4Obw9zYD5IVLJ1qAV8&#10;aw/L4vYml5lyV9zpYR8qRiHoMynAhNBlnPvSaCv9xHUa6XZyvZWBxr7iqpdXCrctT6Io5VbWSB+M&#10;7PSr0WWzv1gBq/oUH7ZDU3Wm2byvPtaf5/U5CHF/N748Awt6DH8w/OqTOhTkdHQXVJ61AmaPTwtC&#10;BcynKTACFklKi6OAJJ7OgBc5/1+h+AEAAP//AwBQSwECLQAUAAYACAAAACEAtoM4kv4AAADhAQAA&#10;EwAAAAAAAAAAAAAAAAAAAAAAW0NvbnRlbnRfVHlwZXNdLnhtbFBLAQItABQABgAIAAAAIQA4/SH/&#10;1gAAAJQBAAALAAAAAAAAAAAAAAAAAC8BAABfcmVscy8ucmVsc1BLAQItABQABgAIAAAAIQD44VKr&#10;DAIAAB4EAAAOAAAAAAAAAAAAAAAAAC4CAABkcnMvZTJvRG9jLnhtbFBLAQItABQABgAIAAAAIQAV&#10;DQSQ4gAAAAoBAAAPAAAAAAAAAAAAAAAAAGYEAABkcnMvZG93bnJldi54bWxQSwUGAAAAAAQABADz&#10;AAAAdQUAAAAA&#10;" filled="f" stroked="f" strokeweight=".5pt">
                <v:textbox inset="0,0,0,0">
                  <w:txbxContent>
                    <w:p w14:paraId="25698ACD" w14:textId="39ED88A6" w:rsidR="00D20969" w:rsidRPr="00586A92" w:rsidRDefault="00D20969" w:rsidP="00D20969">
                      <w:pPr>
                        <w:jc w:val="right"/>
                        <w:rPr>
                          <w:rFonts w:ascii="Univers 57 Condensed" w:hAnsi="Univers 57 Condensed"/>
                        </w:rPr>
                      </w:pPr>
                    </w:p>
                  </w:txbxContent>
                </v:textbox>
                <w10:wrap anchory="page"/>
              </v:shape>
            </w:pict>
          </mc:Fallback>
        </mc:AlternateContent>
      </w:r>
      <w:r w:rsidRPr="00D5575D">
        <w:t>Practical Nursing Program (PN) Application Checklist</w:t>
      </w:r>
    </w:p>
    <w:p w14:paraId="0D4BAD7C" w14:textId="30AB9CB7" w:rsidR="00D20969" w:rsidRDefault="00D20969" w:rsidP="00D20969">
      <w:r w:rsidRPr="00D5575D">
        <w:t xml:space="preserve">The following must be completed and documented in the applicant’s file before being considered for admission to the PN program. Please check that each area is </w:t>
      </w:r>
      <w:r>
        <w:t>complete</w:t>
      </w:r>
      <w:r w:rsidRPr="00D5575D">
        <w:t xml:space="preserve"> upon application submission.</w:t>
      </w:r>
      <w:r w:rsidR="00D00DC2">
        <w:t xml:space="preserve"> </w:t>
      </w:r>
      <w:r w:rsidR="00D00DC2" w:rsidRPr="00D00DC2">
        <w:t>Meeting the minimum requirements to apply to the Nursing Program does not guarantee acceptance.</w:t>
      </w:r>
    </w:p>
    <w:p w14:paraId="2B4B1D67" w14:textId="77777777" w:rsidR="00D20969" w:rsidRPr="00D5575D" w:rsidRDefault="00D20969" w:rsidP="00D20969"/>
    <w:p w14:paraId="7BB3CA76" w14:textId="77777777" w:rsidR="00D20969" w:rsidRPr="00D5575D" w:rsidRDefault="00D20969" w:rsidP="00D20969">
      <w:pPr>
        <w:pStyle w:val="ListParagraph"/>
        <w:numPr>
          <w:ilvl w:val="0"/>
          <w:numId w:val="1"/>
        </w:numPr>
        <w:spacing w:after="0"/>
      </w:pPr>
      <w:r w:rsidRPr="00D5575D">
        <w:t xml:space="preserve">Complete a Utah State University (USU) </w:t>
      </w:r>
      <w:hyperlink r:id="rId8" w:history="1">
        <w:r w:rsidRPr="00D5575D">
          <w:rPr>
            <w:rStyle w:val="Hyperlink"/>
          </w:rPr>
          <w:t>Admissions Application</w:t>
        </w:r>
      </w:hyperlink>
      <w:r w:rsidRPr="00D5575D">
        <w:t xml:space="preserve"> and be accepted </w:t>
      </w:r>
      <w:r w:rsidRPr="00D5575D">
        <w:rPr>
          <w:i/>
        </w:rPr>
        <w:t>(if not currently enrolled or returning from a Leave of Absence)</w:t>
      </w:r>
      <w:r w:rsidRPr="00D5575D">
        <w:t>. There is a $50 application fee.</w:t>
      </w:r>
    </w:p>
    <w:p w14:paraId="3B6B0D19" w14:textId="77777777" w:rsidR="00D20969" w:rsidRPr="00D5575D" w:rsidRDefault="00D20969" w:rsidP="00D20969">
      <w:pPr>
        <w:pStyle w:val="ListParagraph"/>
        <w:numPr>
          <w:ilvl w:val="1"/>
          <w:numId w:val="1"/>
        </w:numPr>
        <w:spacing w:after="0"/>
      </w:pPr>
      <w:r w:rsidRPr="00D5575D">
        <w:t xml:space="preserve">Submit all official college transcripts </w:t>
      </w:r>
      <w:r w:rsidRPr="00D5575D">
        <w:rPr>
          <w:i/>
        </w:rPr>
        <w:t>(if transfer student)</w:t>
      </w:r>
      <w:r w:rsidRPr="00D5575D">
        <w:t>; or high school or GED verification to USU Admissions.</w:t>
      </w:r>
    </w:p>
    <w:p w14:paraId="14E25811" w14:textId="77777777" w:rsidR="00D20969" w:rsidRPr="00D5575D" w:rsidRDefault="00D20969" w:rsidP="00D20969">
      <w:pPr>
        <w:pStyle w:val="ListParagraph"/>
        <w:numPr>
          <w:ilvl w:val="1"/>
          <w:numId w:val="1"/>
        </w:numPr>
        <w:spacing w:after="0"/>
      </w:pPr>
      <w:r w:rsidRPr="00D5575D">
        <w:t>TOEFL score is required for non-native English-speaking students.</w:t>
      </w:r>
    </w:p>
    <w:p w14:paraId="4A5951CD" w14:textId="77777777" w:rsidR="00D20969" w:rsidRDefault="00D20969" w:rsidP="00D20969"/>
    <w:p w14:paraId="5FA40634" w14:textId="77777777" w:rsidR="00D20969" w:rsidRPr="00E572EB" w:rsidRDefault="00D20969" w:rsidP="00D20969">
      <w:pPr>
        <w:rPr>
          <w:rFonts w:cstheme="minorHAnsi"/>
          <w:color w:val="212529"/>
          <w:shd w:val="clear" w:color="auto" w:fill="FFFFFF"/>
        </w:rPr>
      </w:pPr>
      <w:r w:rsidRPr="00E572EB">
        <w:rPr>
          <w:rFonts w:cstheme="minorHAnsi"/>
          <w:color w:val="000000" w:themeColor="text1"/>
          <w:shd w:val="clear" w:color="auto" w:fill="FFFFFF"/>
        </w:rPr>
        <w:t>Prerequisite course requirements must be completed with a grade of “B-” or better. Three course attempts for any one course will be accepted, with a maximum of 10 total repeats, including transfer or equivalent courses</w:t>
      </w:r>
      <w:r w:rsidRPr="00E572EB">
        <w:rPr>
          <w:rFonts w:cstheme="minorHAnsi"/>
          <w:color w:val="212529"/>
          <w:shd w:val="clear" w:color="auto" w:fill="FFFFFF"/>
        </w:rPr>
        <w:t>.</w:t>
      </w:r>
    </w:p>
    <w:p w14:paraId="328EE5D6" w14:textId="77777777" w:rsidR="00D20969" w:rsidRPr="00E572EB" w:rsidRDefault="00D20969" w:rsidP="00D20969">
      <w:pPr>
        <w:pStyle w:val="ListParagraph"/>
        <w:numPr>
          <w:ilvl w:val="0"/>
          <w:numId w:val="6"/>
        </w:numPr>
        <w:spacing w:before="100" w:beforeAutospacing="1" w:after="100" w:afterAutospacing="1"/>
        <w:rPr>
          <w:rFonts w:cstheme="minorHAnsi"/>
          <w:color w:val="000000" w:themeColor="text1"/>
          <w:shd w:val="clear" w:color="auto" w:fill="FFFFFF"/>
        </w:rPr>
      </w:pPr>
      <w:r w:rsidRPr="00E572EB">
        <w:rPr>
          <w:rFonts w:cstheme="minorHAnsi"/>
          <w:color w:val="000000" w:themeColor="text1"/>
          <w:shd w:val="clear" w:color="auto" w:fill="FFFFFF"/>
        </w:rPr>
        <w:t xml:space="preserve">Completion of a </w:t>
      </w:r>
      <w:hyperlink r:id="rId9" w:history="1">
        <w:r w:rsidRPr="00E572EB">
          <w:rPr>
            <w:rStyle w:val="Hyperlink"/>
            <w:rFonts w:cstheme="minorHAnsi"/>
            <w:color w:val="000000" w:themeColor="text1"/>
          </w:rPr>
          <w:t>PN Prerequisites</w:t>
        </w:r>
      </w:hyperlink>
      <w:r w:rsidRPr="00E572EB">
        <w:rPr>
          <w:rFonts w:cstheme="minorHAnsi"/>
          <w:color w:val="000000" w:themeColor="text1"/>
          <w:shd w:val="clear" w:color="auto" w:fill="FFFFFF"/>
        </w:rPr>
        <w:t xml:space="preserve"> </w:t>
      </w:r>
    </w:p>
    <w:p w14:paraId="2F1420A1" w14:textId="77777777" w:rsidR="00D20969" w:rsidRPr="00E572EB" w:rsidRDefault="00D20969" w:rsidP="00D20969">
      <w:pPr>
        <w:pStyle w:val="ListParagraph"/>
        <w:numPr>
          <w:ilvl w:val="1"/>
          <w:numId w:val="1"/>
        </w:numPr>
        <w:spacing w:before="100" w:beforeAutospacing="1" w:after="100" w:afterAutospacing="1"/>
        <w:rPr>
          <w:rFonts w:cstheme="minorHAnsi"/>
          <w:color w:val="000000" w:themeColor="text1"/>
          <w:shd w:val="clear" w:color="auto" w:fill="FFFFFF"/>
        </w:rPr>
      </w:pPr>
      <w:r w:rsidRPr="00E572EB">
        <w:rPr>
          <w:rFonts w:cstheme="minorHAnsi"/>
          <w:color w:val="000000" w:themeColor="text1"/>
          <w:shd w:val="clear" w:color="auto" w:fill="FFFFFF"/>
        </w:rPr>
        <w:t>BIOL 2320 Human Anatomy</w:t>
      </w:r>
    </w:p>
    <w:p w14:paraId="32348AD1" w14:textId="77777777" w:rsidR="00D20969" w:rsidRPr="00E572EB" w:rsidRDefault="00D20969" w:rsidP="00D20969">
      <w:pPr>
        <w:pStyle w:val="ListParagraph"/>
        <w:numPr>
          <w:ilvl w:val="2"/>
          <w:numId w:val="1"/>
        </w:numPr>
        <w:spacing w:before="100" w:beforeAutospacing="1" w:after="100" w:afterAutospacing="1"/>
        <w:rPr>
          <w:rFonts w:cstheme="minorHAnsi"/>
          <w:color w:val="000000" w:themeColor="text1"/>
          <w:shd w:val="clear" w:color="auto" w:fill="FFFFFF"/>
        </w:rPr>
      </w:pPr>
      <w:r w:rsidRPr="00E572EB">
        <w:rPr>
          <w:rFonts w:cstheme="minorHAnsi"/>
          <w:color w:val="000000" w:themeColor="text1"/>
          <w:shd w:val="clear" w:color="auto" w:fill="FFFFFF"/>
        </w:rPr>
        <w:t>BIOL 2320 Laboratory recommended, not required ***</w:t>
      </w:r>
    </w:p>
    <w:p w14:paraId="24BE54F6" w14:textId="77777777" w:rsidR="00D20969" w:rsidRPr="00E572EB" w:rsidRDefault="00D20969" w:rsidP="00D20969">
      <w:pPr>
        <w:pStyle w:val="ListParagraph"/>
        <w:numPr>
          <w:ilvl w:val="1"/>
          <w:numId w:val="1"/>
        </w:numPr>
        <w:spacing w:before="100" w:beforeAutospacing="1" w:after="100" w:afterAutospacing="1"/>
        <w:rPr>
          <w:rFonts w:cstheme="minorHAnsi"/>
          <w:color w:val="000000" w:themeColor="text1"/>
          <w:shd w:val="clear" w:color="auto" w:fill="FFFFFF"/>
        </w:rPr>
      </w:pPr>
      <w:r w:rsidRPr="00E572EB">
        <w:rPr>
          <w:rFonts w:cstheme="minorHAnsi"/>
          <w:color w:val="000000" w:themeColor="text1"/>
          <w:shd w:val="clear" w:color="auto" w:fill="FFFFFF"/>
        </w:rPr>
        <w:t>BIOL 2420 Human Physiology (within 5 years of admission date)</w:t>
      </w:r>
    </w:p>
    <w:p w14:paraId="34CE1D76" w14:textId="77777777" w:rsidR="00D20969" w:rsidRPr="00E572EB" w:rsidRDefault="00D20969" w:rsidP="00D20969">
      <w:pPr>
        <w:pStyle w:val="ListParagraph"/>
        <w:numPr>
          <w:ilvl w:val="2"/>
          <w:numId w:val="1"/>
        </w:numPr>
        <w:spacing w:before="100" w:beforeAutospacing="1" w:after="100" w:afterAutospacing="1"/>
        <w:rPr>
          <w:rFonts w:cstheme="minorHAnsi"/>
          <w:color w:val="000000" w:themeColor="text1"/>
          <w:shd w:val="clear" w:color="auto" w:fill="FFFFFF"/>
        </w:rPr>
      </w:pPr>
      <w:r w:rsidRPr="00E572EB">
        <w:rPr>
          <w:rFonts w:cstheme="minorHAnsi"/>
          <w:color w:val="000000" w:themeColor="text1"/>
          <w:shd w:val="clear" w:color="auto" w:fill="FFFFFF"/>
        </w:rPr>
        <w:t>BIOL 2420 Laboratory recommended, not required***</w:t>
      </w:r>
    </w:p>
    <w:p w14:paraId="624D0544" w14:textId="77777777" w:rsidR="00D20969" w:rsidRPr="00E572EB" w:rsidRDefault="00D20969" w:rsidP="00D20969">
      <w:pPr>
        <w:pStyle w:val="ListParagraph"/>
        <w:numPr>
          <w:ilvl w:val="1"/>
          <w:numId w:val="1"/>
        </w:numPr>
        <w:spacing w:before="100" w:beforeAutospacing="1" w:after="100" w:afterAutospacing="1"/>
        <w:rPr>
          <w:rFonts w:cstheme="minorHAnsi"/>
          <w:color w:val="000000" w:themeColor="text1"/>
          <w:shd w:val="clear" w:color="auto" w:fill="FFFFFF"/>
        </w:rPr>
      </w:pPr>
      <w:r w:rsidRPr="00E572EB">
        <w:rPr>
          <w:rFonts w:cstheme="minorHAnsi"/>
          <w:color w:val="000000" w:themeColor="text1"/>
          <w:shd w:val="clear" w:color="auto" w:fill="FFFFFF"/>
        </w:rPr>
        <w:t>HDFS 1500 Human Development Across the Lifespan (BSS)***</w:t>
      </w:r>
    </w:p>
    <w:p w14:paraId="3FCFF3E5" w14:textId="77777777" w:rsidR="00D20969" w:rsidRPr="00E572EB" w:rsidRDefault="00D20969" w:rsidP="00D20969">
      <w:pPr>
        <w:pStyle w:val="ListParagraph"/>
        <w:numPr>
          <w:ilvl w:val="2"/>
          <w:numId w:val="1"/>
        </w:numPr>
        <w:spacing w:before="100" w:beforeAutospacing="1" w:after="100" w:afterAutospacing="1"/>
        <w:rPr>
          <w:rFonts w:cstheme="minorHAnsi"/>
          <w:color w:val="000000" w:themeColor="text1"/>
          <w:shd w:val="clear" w:color="auto" w:fill="FFFFFF"/>
        </w:rPr>
      </w:pPr>
      <w:r w:rsidRPr="00E572EB">
        <w:rPr>
          <w:rFonts w:cstheme="minorHAnsi"/>
          <w:color w:val="000000" w:themeColor="text1"/>
          <w:shd w:val="clear" w:color="auto" w:fill="FFFFFF"/>
        </w:rPr>
        <w:t>PSY 1100 Lifespan Development (BSS)</w:t>
      </w:r>
    </w:p>
    <w:p w14:paraId="27CC6B24" w14:textId="77777777" w:rsidR="00D20969" w:rsidRDefault="00D20969" w:rsidP="00D20969">
      <w:pPr>
        <w:pStyle w:val="ListParagraph"/>
        <w:numPr>
          <w:ilvl w:val="2"/>
          <w:numId w:val="1"/>
        </w:numPr>
        <w:spacing w:before="100" w:beforeAutospacing="1" w:after="100" w:afterAutospacing="1"/>
        <w:rPr>
          <w:rFonts w:cstheme="minorHAnsi"/>
          <w:color w:val="000000" w:themeColor="text1"/>
          <w:shd w:val="clear" w:color="auto" w:fill="FFFFFF"/>
        </w:rPr>
      </w:pPr>
      <w:r w:rsidRPr="00E572EB">
        <w:rPr>
          <w:rFonts w:cstheme="minorHAnsi"/>
          <w:color w:val="000000" w:themeColor="text1"/>
          <w:shd w:val="clear" w:color="auto" w:fill="FFFFFF"/>
        </w:rPr>
        <w:t>PSY 1010 General Psychology (BSS)</w:t>
      </w:r>
    </w:p>
    <w:p w14:paraId="6836FA79" w14:textId="77777777" w:rsidR="00D20969" w:rsidRPr="00E572EB" w:rsidRDefault="00D20969" w:rsidP="00D20969">
      <w:pPr>
        <w:pStyle w:val="ListParagraph"/>
        <w:numPr>
          <w:ilvl w:val="1"/>
          <w:numId w:val="1"/>
        </w:numPr>
        <w:spacing w:before="100" w:beforeAutospacing="1" w:after="100" w:afterAutospacing="1"/>
        <w:rPr>
          <w:rFonts w:cstheme="minorHAnsi"/>
          <w:color w:val="000000" w:themeColor="text1"/>
          <w:shd w:val="clear" w:color="auto" w:fill="FFFFFF"/>
        </w:rPr>
      </w:pPr>
      <w:r>
        <w:rPr>
          <w:rFonts w:cstheme="minorHAnsi"/>
          <w:color w:val="000000" w:themeColor="text1"/>
          <w:shd w:val="clear" w:color="auto" w:fill="FFFFFF"/>
        </w:rPr>
        <w:t>Certified Nursing Assistant (CNA) or Medical Assistant (MA) certification</w:t>
      </w:r>
    </w:p>
    <w:p w14:paraId="2033EF37" w14:textId="77777777" w:rsidR="00D20969" w:rsidRPr="00E572EB" w:rsidRDefault="00D20969" w:rsidP="00D20969">
      <w:pPr>
        <w:spacing w:before="100" w:beforeAutospacing="1" w:after="100" w:afterAutospacing="1"/>
        <w:rPr>
          <w:rFonts w:cstheme="minorHAnsi"/>
          <w:color w:val="000000" w:themeColor="text1"/>
          <w:shd w:val="clear" w:color="auto" w:fill="FFFFFF"/>
        </w:rPr>
      </w:pPr>
      <w:r w:rsidRPr="00E572EB">
        <w:rPr>
          <w:rFonts w:cstheme="minorHAnsi"/>
          <w:color w:val="000000" w:themeColor="text1"/>
          <w:shd w:val="clear" w:color="auto" w:fill="FFFFFF"/>
        </w:rPr>
        <w:t xml:space="preserve">If </w:t>
      </w:r>
      <w:r>
        <w:rPr>
          <w:rFonts w:cstheme="minorHAnsi"/>
          <w:color w:val="000000" w:themeColor="text1"/>
          <w:shd w:val="clear" w:color="auto" w:fill="FFFFFF"/>
        </w:rPr>
        <w:t>students</w:t>
      </w:r>
      <w:r w:rsidRPr="00E572EB">
        <w:rPr>
          <w:rFonts w:cstheme="minorHAnsi"/>
          <w:color w:val="000000" w:themeColor="text1"/>
          <w:shd w:val="clear" w:color="auto" w:fill="FFFFFF"/>
        </w:rPr>
        <w:t xml:space="preserve"> plan to continue</w:t>
      </w:r>
      <w:r>
        <w:rPr>
          <w:rFonts w:cstheme="minorHAnsi"/>
          <w:color w:val="000000" w:themeColor="text1"/>
          <w:shd w:val="clear" w:color="auto" w:fill="FFFFFF"/>
        </w:rPr>
        <w:t xml:space="preserve"> in the </w:t>
      </w:r>
      <w:r w:rsidRPr="00E572EB">
        <w:rPr>
          <w:rFonts w:cstheme="minorHAnsi"/>
          <w:color w:val="000000" w:themeColor="text1"/>
          <w:shd w:val="clear" w:color="auto" w:fill="FFFFFF"/>
        </w:rPr>
        <w:t xml:space="preserve">Associate of Applied Science (RN) program, </w:t>
      </w:r>
      <w:r>
        <w:rPr>
          <w:rFonts w:cstheme="minorHAnsi"/>
          <w:color w:val="000000" w:themeColor="text1"/>
          <w:shd w:val="clear" w:color="auto" w:fill="FFFFFF"/>
        </w:rPr>
        <w:t>it’s encouraged students to talk with a nursing advisor to plan the following courses into their schedule.</w:t>
      </w:r>
    </w:p>
    <w:p w14:paraId="036CE31B" w14:textId="77777777" w:rsidR="00D20969" w:rsidRPr="00E572EB" w:rsidRDefault="00D20969" w:rsidP="00D20969">
      <w:pPr>
        <w:pStyle w:val="ListParagraph"/>
        <w:numPr>
          <w:ilvl w:val="0"/>
          <w:numId w:val="4"/>
        </w:numPr>
        <w:spacing w:before="100" w:beforeAutospacing="1" w:after="100" w:afterAutospacing="1"/>
        <w:rPr>
          <w:rFonts w:cstheme="minorHAnsi"/>
          <w:color w:val="000000" w:themeColor="text1"/>
          <w:shd w:val="clear" w:color="auto" w:fill="FFFFFF"/>
        </w:rPr>
      </w:pPr>
      <w:r w:rsidRPr="00E572EB">
        <w:rPr>
          <w:rFonts w:cstheme="minorHAnsi"/>
          <w:color w:val="000000" w:themeColor="text1"/>
          <w:shd w:val="clear" w:color="auto" w:fill="FFFFFF"/>
        </w:rPr>
        <w:t xml:space="preserve">Chemistry </w:t>
      </w:r>
    </w:p>
    <w:p w14:paraId="03513949" w14:textId="77777777" w:rsidR="00D20969" w:rsidRPr="00E572EB" w:rsidRDefault="00D20969" w:rsidP="00D20969">
      <w:pPr>
        <w:pStyle w:val="ListParagraph"/>
        <w:numPr>
          <w:ilvl w:val="1"/>
          <w:numId w:val="4"/>
        </w:numPr>
        <w:spacing w:before="100" w:beforeAutospacing="1" w:after="100" w:afterAutospacing="1"/>
        <w:rPr>
          <w:rFonts w:cstheme="minorHAnsi"/>
          <w:color w:val="000000" w:themeColor="text1"/>
          <w:shd w:val="clear" w:color="auto" w:fill="FFFFFF"/>
        </w:rPr>
      </w:pPr>
      <w:r w:rsidRPr="00E572EB">
        <w:rPr>
          <w:rFonts w:cstheme="minorHAnsi"/>
          <w:color w:val="000000" w:themeColor="text1"/>
          <w:shd w:val="clear" w:color="auto" w:fill="FFFFFF"/>
        </w:rPr>
        <w:t>CHEM 1010 Introduction to Chemistry (BPS) or</w:t>
      </w:r>
    </w:p>
    <w:p w14:paraId="5E0F5B04" w14:textId="77777777" w:rsidR="00D20969" w:rsidRPr="00E572EB" w:rsidRDefault="00D20969" w:rsidP="00D20969">
      <w:pPr>
        <w:pStyle w:val="ListParagraph"/>
        <w:numPr>
          <w:ilvl w:val="1"/>
          <w:numId w:val="4"/>
        </w:numPr>
        <w:spacing w:before="100" w:beforeAutospacing="1" w:after="100" w:afterAutospacing="1"/>
        <w:rPr>
          <w:rFonts w:cstheme="minorHAnsi"/>
          <w:color w:val="000000" w:themeColor="text1"/>
          <w:shd w:val="clear" w:color="auto" w:fill="FFFFFF"/>
        </w:rPr>
      </w:pPr>
      <w:r w:rsidRPr="00E572EB">
        <w:rPr>
          <w:rFonts w:cstheme="minorHAnsi"/>
          <w:color w:val="000000" w:themeColor="text1"/>
          <w:shd w:val="clear" w:color="auto" w:fill="FFFFFF"/>
        </w:rPr>
        <w:t>CHEM 1110 General Chemistry I (BPS)</w:t>
      </w:r>
    </w:p>
    <w:p w14:paraId="0E239CD3" w14:textId="77777777" w:rsidR="00D20969" w:rsidRPr="00E572EB" w:rsidRDefault="00D20969" w:rsidP="00D20969">
      <w:pPr>
        <w:pStyle w:val="ListParagraph"/>
        <w:numPr>
          <w:ilvl w:val="2"/>
          <w:numId w:val="4"/>
        </w:numPr>
        <w:spacing w:before="100" w:beforeAutospacing="1" w:after="100" w:afterAutospacing="1"/>
        <w:rPr>
          <w:rFonts w:cstheme="minorHAnsi"/>
          <w:color w:val="000000" w:themeColor="text1"/>
          <w:shd w:val="clear" w:color="auto" w:fill="FFFFFF"/>
        </w:rPr>
      </w:pPr>
      <w:r w:rsidRPr="00E572EB">
        <w:rPr>
          <w:rFonts w:cstheme="minorHAnsi"/>
          <w:color w:val="000000" w:themeColor="text1"/>
          <w:shd w:val="clear" w:color="auto" w:fill="FFFFFF"/>
        </w:rPr>
        <w:t>CHEM 1115 Laboratory is recommended, not required***</w:t>
      </w:r>
    </w:p>
    <w:p w14:paraId="0743F225" w14:textId="77777777" w:rsidR="00D20969" w:rsidRPr="00E572EB" w:rsidRDefault="00D20969" w:rsidP="00D20969">
      <w:pPr>
        <w:pStyle w:val="ListParagraph"/>
        <w:numPr>
          <w:ilvl w:val="0"/>
          <w:numId w:val="5"/>
        </w:numPr>
        <w:spacing w:before="100" w:beforeAutospacing="1" w:after="100" w:afterAutospacing="1"/>
        <w:rPr>
          <w:rFonts w:cstheme="minorHAnsi"/>
          <w:color w:val="000000" w:themeColor="text1"/>
          <w:shd w:val="clear" w:color="auto" w:fill="FFFFFF"/>
        </w:rPr>
      </w:pPr>
      <w:r w:rsidRPr="00E572EB">
        <w:rPr>
          <w:rFonts w:cstheme="minorHAnsi"/>
          <w:color w:val="000000" w:themeColor="text1"/>
          <w:shd w:val="clear" w:color="auto" w:fill="FFFFFF"/>
        </w:rPr>
        <w:t>ENGL 1010 Introduction to Writing: Academic Prose (CL1)</w:t>
      </w:r>
    </w:p>
    <w:p w14:paraId="54AD1E5A" w14:textId="77777777" w:rsidR="00D20969" w:rsidRPr="00E572EB" w:rsidRDefault="00D20969" w:rsidP="00D20969">
      <w:pPr>
        <w:pStyle w:val="ListParagraph"/>
        <w:numPr>
          <w:ilvl w:val="0"/>
          <w:numId w:val="5"/>
        </w:numPr>
        <w:spacing w:before="100" w:beforeAutospacing="1" w:after="100" w:afterAutospacing="1"/>
        <w:rPr>
          <w:rFonts w:cstheme="minorHAnsi"/>
          <w:color w:val="000000" w:themeColor="text1"/>
          <w:shd w:val="clear" w:color="auto" w:fill="FFFFFF"/>
        </w:rPr>
      </w:pPr>
      <w:r w:rsidRPr="00E572EB">
        <w:rPr>
          <w:rFonts w:cstheme="minorHAnsi"/>
          <w:color w:val="000000" w:themeColor="text1"/>
          <w:shd w:val="clear" w:color="auto" w:fill="FFFFFF"/>
        </w:rPr>
        <w:t>NURS 2500 or BIOL 2520 Pathophysiology for Nursing</w:t>
      </w:r>
    </w:p>
    <w:p w14:paraId="10724348" w14:textId="77777777" w:rsidR="00D20969" w:rsidRPr="00E572EB" w:rsidRDefault="00D20969" w:rsidP="00D20969">
      <w:pPr>
        <w:pStyle w:val="ListParagraph"/>
        <w:numPr>
          <w:ilvl w:val="0"/>
          <w:numId w:val="5"/>
        </w:numPr>
        <w:spacing w:before="100" w:beforeAutospacing="1" w:after="100" w:afterAutospacing="1"/>
        <w:rPr>
          <w:rFonts w:cstheme="minorHAnsi"/>
          <w:color w:val="000000" w:themeColor="text1"/>
          <w:shd w:val="clear" w:color="auto" w:fill="FFFFFF"/>
        </w:rPr>
      </w:pPr>
      <w:r w:rsidRPr="00E572EB">
        <w:rPr>
          <w:rFonts w:cstheme="minorHAnsi"/>
          <w:color w:val="000000" w:themeColor="text1"/>
          <w:shd w:val="clear" w:color="auto" w:fill="FFFFFF"/>
        </w:rPr>
        <w:t>One </w:t>
      </w:r>
      <w:hyperlink r:id="rId10" w:history="1">
        <w:r w:rsidRPr="00E572EB">
          <w:rPr>
            <w:rStyle w:val="Hyperlink"/>
            <w:rFonts w:cstheme="minorHAnsi"/>
            <w:color w:val="4472C4" w:themeColor="accent1"/>
          </w:rPr>
          <w:t>Math QL</w:t>
        </w:r>
      </w:hyperlink>
      <w:r w:rsidRPr="00E572EB">
        <w:rPr>
          <w:rFonts w:cstheme="minorHAnsi"/>
          <w:color w:val="4472C4" w:themeColor="accent1"/>
          <w:shd w:val="clear" w:color="auto" w:fill="FFFFFF"/>
        </w:rPr>
        <w:t>***</w:t>
      </w:r>
    </w:p>
    <w:p w14:paraId="0A8BD9CE" w14:textId="77777777" w:rsidR="00D20969" w:rsidRPr="00E572EB" w:rsidRDefault="00D20969" w:rsidP="00D20969">
      <w:pPr>
        <w:spacing w:before="100" w:beforeAutospacing="1" w:after="100" w:afterAutospacing="1"/>
        <w:ind w:left="360"/>
        <w:rPr>
          <w:rFonts w:cstheme="minorHAnsi"/>
          <w:color w:val="000000" w:themeColor="text1"/>
          <w:shd w:val="clear" w:color="auto" w:fill="FFFFFF"/>
        </w:rPr>
      </w:pPr>
      <w:r w:rsidRPr="00E572EB">
        <w:rPr>
          <w:rFonts w:cstheme="minorHAnsi"/>
          <w:i/>
          <w:iCs/>
          <w:color w:val="000000" w:themeColor="text1"/>
          <w:shd w:val="clear" w:color="auto" w:fill="FFFFFF"/>
        </w:rPr>
        <w:t xml:space="preserve">*** If students plan to continue or advance their education by attending a graduate level nursing program, we highly encourage you to talk with your advisor as labs and specific courses are required. </w:t>
      </w:r>
      <w:r w:rsidRPr="00E572EB">
        <w:rPr>
          <w:rFonts w:cstheme="minorHAnsi"/>
          <w:i/>
          <w:iCs/>
          <w:color w:val="000000" w:themeColor="text1"/>
        </w:rPr>
        <w:t>Complete online AAS application.</w:t>
      </w:r>
    </w:p>
    <w:p w14:paraId="322F739A" w14:textId="77777777" w:rsidR="00D20969" w:rsidRDefault="00D20969" w:rsidP="00D20969">
      <w:pPr>
        <w:pStyle w:val="ListParagraph"/>
        <w:spacing w:after="0"/>
      </w:pPr>
    </w:p>
    <w:p w14:paraId="6172A486" w14:textId="77777777" w:rsidR="00D20969" w:rsidRDefault="00D20969" w:rsidP="00D20969">
      <w:pPr>
        <w:pStyle w:val="ListParagraph"/>
        <w:spacing w:after="0"/>
      </w:pPr>
    </w:p>
    <w:p w14:paraId="061E90C2" w14:textId="77777777" w:rsidR="00D20969" w:rsidRDefault="00D20969" w:rsidP="00D20969">
      <w:pPr>
        <w:pStyle w:val="ListParagraph"/>
        <w:spacing w:after="0"/>
      </w:pPr>
    </w:p>
    <w:p w14:paraId="5DA4216A" w14:textId="77777777" w:rsidR="00D20969" w:rsidRDefault="00D20969" w:rsidP="00D20969">
      <w:pPr>
        <w:pStyle w:val="ListParagraph"/>
        <w:numPr>
          <w:ilvl w:val="0"/>
          <w:numId w:val="7"/>
        </w:numPr>
      </w:pPr>
      <w:r>
        <w:t>Complete and submit the online PN Application</w:t>
      </w:r>
    </w:p>
    <w:p w14:paraId="7CA2CF86" w14:textId="77777777" w:rsidR="00D20969" w:rsidRDefault="00D20969" w:rsidP="00D20969">
      <w:pPr>
        <w:pStyle w:val="ListParagraph"/>
        <w:numPr>
          <w:ilvl w:val="1"/>
          <w:numId w:val="7"/>
        </w:numPr>
      </w:pPr>
      <w:r w:rsidRPr="00D5575D">
        <w:t xml:space="preserve">Submit copy of receipt for non-refundable $30.00 application fee in </w:t>
      </w:r>
      <w:r w:rsidRPr="00E572EB">
        <w:rPr>
          <w:b/>
          <w:bCs/>
        </w:rPr>
        <w:t>PDF format</w:t>
      </w:r>
      <w:r w:rsidRPr="00D5575D">
        <w:t>.</w:t>
      </w:r>
      <w:r>
        <w:t xml:space="preserve"> (see Step #3 on the How to Apply webpage)</w:t>
      </w:r>
      <w:r w:rsidRPr="00D5575D">
        <w:t xml:space="preserve"> </w:t>
      </w:r>
    </w:p>
    <w:p w14:paraId="0D0036BA" w14:textId="3DC95C97" w:rsidR="00D20969" w:rsidRPr="00E572EB" w:rsidRDefault="009123C7" w:rsidP="00D20969">
      <w:pPr>
        <w:pStyle w:val="ListParagraph"/>
        <w:numPr>
          <w:ilvl w:val="0"/>
          <w:numId w:val="7"/>
        </w:numPr>
      </w:pPr>
      <w:r w:rsidRPr="009123C7">
        <w:rPr>
          <w:rFonts w:cstheme="minorHAnsi"/>
          <w:b/>
          <w:bCs/>
          <w:color w:val="212529"/>
        </w:rPr>
        <w:t>HESI A2 exam score</w:t>
      </w:r>
      <w:r w:rsidRPr="009123C7">
        <w:rPr>
          <w:rFonts w:cstheme="minorHAnsi"/>
          <w:color w:val="212529"/>
        </w:rPr>
        <w:t> (75% or better). Applicants are allowed two attempts per application cycle. Two weeks in between attempts are required. HESI A2 scores older than </w:t>
      </w:r>
      <w:r w:rsidRPr="009123C7">
        <w:rPr>
          <w:rFonts w:cstheme="minorHAnsi"/>
          <w:b/>
          <w:bCs/>
          <w:color w:val="212529"/>
        </w:rPr>
        <w:t>two years</w:t>
      </w:r>
      <w:r w:rsidRPr="009123C7">
        <w:rPr>
          <w:rFonts w:cstheme="minorHAnsi"/>
          <w:color w:val="212529"/>
        </w:rPr>
        <w:t> will not be accepted</w:t>
      </w:r>
      <w:r w:rsidR="00D20969" w:rsidRPr="00E572EB">
        <w:rPr>
          <w:rFonts w:cstheme="minorHAnsi"/>
          <w:color w:val="212529"/>
        </w:rPr>
        <w:t>.</w:t>
      </w:r>
    </w:p>
    <w:p w14:paraId="5C403863" w14:textId="62F48F32" w:rsidR="00D20969" w:rsidRPr="00E572EB" w:rsidRDefault="009123C7" w:rsidP="00D20969">
      <w:pPr>
        <w:pStyle w:val="ListParagraph"/>
        <w:numPr>
          <w:ilvl w:val="1"/>
          <w:numId w:val="7"/>
        </w:numPr>
      </w:pPr>
      <w:r w:rsidRPr="009123C7">
        <w:rPr>
          <w:rFonts w:cstheme="minorHAnsi"/>
          <w:b/>
          <w:bCs/>
          <w:color w:val="212529"/>
        </w:rPr>
        <w:t>Proctored at the Price, Moab, and Blanding USU testing centers. </w:t>
      </w:r>
      <w:hyperlink r:id="rId11" w:history="1">
        <w:r w:rsidRPr="009123C7">
          <w:rPr>
            <w:rStyle w:val="Hyperlink"/>
            <w:rFonts w:cstheme="minorHAnsi"/>
            <w:b/>
            <w:bCs/>
          </w:rPr>
          <w:t>Instructions on how to register</w:t>
        </w:r>
      </w:hyperlink>
      <w:r w:rsidR="00D20969" w:rsidRPr="00E572EB">
        <w:rPr>
          <w:rFonts w:cstheme="minorHAnsi"/>
          <w:color w:val="212529"/>
        </w:rPr>
        <w:t>. </w:t>
      </w:r>
    </w:p>
    <w:p w14:paraId="26C01E5C" w14:textId="77777777" w:rsidR="00D20969" w:rsidRPr="009F1D47" w:rsidRDefault="00D20969" w:rsidP="00D20969">
      <w:pPr>
        <w:pStyle w:val="ListParagraph"/>
        <w:numPr>
          <w:ilvl w:val="1"/>
          <w:numId w:val="7"/>
        </w:numPr>
      </w:pPr>
      <w:r w:rsidRPr="00E572EB">
        <w:rPr>
          <w:rFonts w:cstheme="minorHAnsi"/>
          <w:color w:val="212529"/>
        </w:rPr>
        <w:t>All students are required to complete all sections of the HESI A2 exam, </w:t>
      </w:r>
      <w:r w:rsidRPr="00E572EB">
        <w:rPr>
          <w:rStyle w:val="Strong"/>
          <w:rFonts w:cstheme="minorHAnsi"/>
          <w:color w:val="212529"/>
        </w:rPr>
        <w:t>except </w:t>
      </w:r>
      <w:r w:rsidRPr="00E572EB">
        <w:rPr>
          <w:rFonts w:cstheme="minorHAnsi"/>
          <w:color w:val="212529"/>
        </w:rPr>
        <w:t>for the Physics section.</w:t>
      </w:r>
    </w:p>
    <w:p w14:paraId="33597495" w14:textId="77777777" w:rsidR="00D20969" w:rsidRPr="009F1D47" w:rsidRDefault="00D20969" w:rsidP="00D20969">
      <w:pPr>
        <w:pStyle w:val="ListParagraph"/>
        <w:numPr>
          <w:ilvl w:val="1"/>
          <w:numId w:val="7"/>
        </w:numPr>
      </w:pPr>
      <w:r w:rsidRPr="009F1D47">
        <w:rPr>
          <w:rFonts w:cstheme="minorHAnsi"/>
          <w:color w:val="212529"/>
        </w:rPr>
        <w:t>Elsevier offers a </w:t>
      </w:r>
      <w:hyperlink r:id="rId12" w:history="1">
        <w:r w:rsidRPr="009F1D47">
          <w:rPr>
            <w:rStyle w:val="Hyperlink"/>
            <w:rFonts w:cstheme="minorHAnsi"/>
            <w:color w:val="226BAA"/>
          </w:rPr>
          <w:t>study guide</w:t>
        </w:r>
      </w:hyperlink>
      <w:r w:rsidRPr="009F1D47">
        <w:rPr>
          <w:rFonts w:cstheme="minorHAnsi"/>
          <w:color w:val="212529"/>
        </w:rPr>
        <w:t> to prepare for taking the HESI A2.</w:t>
      </w:r>
    </w:p>
    <w:p w14:paraId="09DA44B6" w14:textId="2C7770E6" w:rsidR="00D20969" w:rsidRPr="00D5575D" w:rsidRDefault="009123C7" w:rsidP="00D20969">
      <w:pPr>
        <w:pStyle w:val="ListParagraph"/>
        <w:numPr>
          <w:ilvl w:val="0"/>
          <w:numId w:val="8"/>
        </w:numPr>
      </w:pPr>
      <w:r>
        <w:t>Application Essay</w:t>
      </w:r>
      <w:r w:rsidR="00D20969" w:rsidRPr="00D5575D">
        <w:t>:</w:t>
      </w:r>
    </w:p>
    <w:p w14:paraId="2724C0DE" w14:textId="77777777" w:rsidR="009123C7" w:rsidRPr="009123C7" w:rsidRDefault="009123C7" w:rsidP="009123C7">
      <w:pPr>
        <w:pStyle w:val="ListParagraph"/>
        <w:numPr>
          <w:ilvl w:val="2"/>
          <w:numId w:val="1"/>
        </w:numPr>
        <w:rPr>
          <w:rFonts w:ascii="Calibri" w:hAnsi="Calibri" w:cs="Times New Roman"/>
          <w:color w:val="000000"/>
        </w:rPr>
      </w:pPr>
      <w:r w:rsidRPr="009123C7">
        <w:rPr>
          <w:rFonts w:ascii="Calibri" w:hAnsi="Calibri" w:cs="Times New Roman"/>
          <w:b/>
          <w:bCs/>
          <w:color w:val="000000"/>
        </w:rPr>
        <w:t>You will not see these questions as you upload your documents in the application. Essay questions and instructions will be emailed to applicants each Friday at 5:00 p.m. MST during the application cycle</w:t>
      </w:r>
      <w:r w:rsidRPr="009123C7">
        <w:rPr>
          <w:rFonts w:ascii="Calibri" w:hAnsi="Calibri" w:cs="Times New Roman"/>
          <w:color w:val="000000"/>
        </w:rPr>
        <w:t xml:space="preserve">. Any applications that have been submitted before Friday at 5:00 p.m. MST of that week will be sent the email at that time. </w:t>
      </w:r>
      <w:r w:rsidRPr="009123C7">
        <w:rPr>
          <w:rFonts w:ascii="Calibri" w:hAnsi="Calibri" w:cs="Times New Roman"/>
          <w:b/>
          <w:bCs/>
          <w:color w:val="000000"/>
        </w:rPr>
        <w:t>If you do not see this email, check your email junk/spam folders</w:t>
      </w:r>
      <w:r w:rsidRPr="009123C7">
        <w:rPr>
          <w:rFonts w:ascii="Calibri" w:hAnsi="Calibri" w:cs="Times New Roman"/>
          <w:color w:val="000000"/>
        </w:rPr>
        <w:t xml:space="preserve">. You will have </w:t>
      </w:r>
      <w:r w:rsidRPr="009123C7">
        <w:rPr>
          <w:rFonts w:ascii="Calibri" w:hAnsi="Calibri" w:cs="Times New Roman"/>
          <w:b/>
          <w:bCs/>
          <w:color w:val="000000"/>
        </w:rPr>
        <w:t>one week</w:t>
      </w:r>
      <w:r w:rsidRPr="009123C7">
        <w:rPr>
          <w:rFonts w:ascii="Calibri" w:hAnsi="Calibri" w:cs="Times New Roman"/>
          <w:color w:val="000000"/>
        </w:rPr>
        <w:t xml:space="preserve"> to complete your essay questions from the time you receive your email.</w:t>
      </w:r>
    </w:p>
    <w:p w14:paraId="088C152F" w14:textId="77777777" w:rsidR="009123C7" w:rsidRDefault="009123C7" w:rsidP="009123C7">
      <w:pPr>
        <w:pStyle w:val="ListParagraph"/>
        <w:numPr>
          <w:ilvl w:val="2"/>
          <w:numId w:val="1"/>
        </w:numPr>
        <w:rPr>
          <w:rFonts w:ascii="Calibri" w:hAnsi="Calibri" w:cs="Times New Roman"/>
          <w:color w:val="000000"/>
        </w:rPr>
      </w:pPr>
      <w:r w:rsidRPr="009123C7">
        <w:rPr>
          <w:rFonts w:ascii="Calibri" w:hAnsi="Calibri" w:cs="Times New Roman"/>
          <w:color w:val="000000"/>
        </w:rPr>
        <w:t>Be prepared to write about your own personal experiences with topics such as care of others, life challenges, responsible behaviors, the many facets of diversity, and success.</w:t>
      </w:r>
    </w:p>
    <w:p w14:paraId="412CE3EF" w14:textId="77777777" w:rsidR="009123C7" w:rsidRPr="009123C7" w:rsidRDefault="009123C7" w:rsidP="009123C7">
      <w:pPr>
        <w:pStyle w:val="ListParagraph"/>
        <w:numPr>
          <w:ilvl w:val="0"/>
          <w:numId w:val="1"/>
        </w:numPr>
        <w:rPr>
          <w:rFonts w:ascii="Calibri" w:hAnsi="Calibri" w:cs="Times New Roman"/>
          <w:color w:val="000000"/>
        </w:rPr>
      </w:pPr>
      <w:r w:rsidRPr="009123C7">
        <w:rPr>
          <w:rFonts w:ascii="Calibri" w:hAnsi="Calibri" w:cs="Times New Roman"/>
          <w:color w:val="000000"/>
        </w:rPr>
        <w:t>Application Process</w:t>
      </w:r>
    </w:p>
    <w:p w14:paraId="72312B67" w14:textId="77777777" w:rsidR="009123C7" w:rsidRPr="009123C7" w:rsidRDefault="009123C7" w:rsidP="0081541C">
      <w:pPr>
        <w:pStyle w:val="ListParagraph"/>
        <w:rPr>
          <w:rFonts w:ascii="Calibri" w:hAnsi="Calibri" w:cs="Times New Roman"/>
          <w:color w:val="000000"/>
        </w:rPr>
      </w:pPr>
      <w:r w:rsidRPr="009123C7">
        <w:rPr>
          <w:rFonts w:ascii="Calibri" w:hAnsi="Calibri" w:cs="Times New Roman"/>
          <w:color w:val="000000"/>
        </w:rPr>
        <w:t>Phase 1</w:t>
      </w:r>
    </w:p>
    <w:p w14:paraId="635AF79E" w14:textId="77777777" w:rsidR="009123C7" w:rsidRPr="009123C7" w:rsidRDefault="009123C7" w:rsidP="0081541C">
      <w:pPr>
        <w:pStyle w:val="ListParagraph"/>
        <w:numPr>
          <w:ilvl w:val="1"/>
          <w:numId w:val="1"/>
        </w:numPr>
        <w:rPr>
          <w:rFonts w:ascii="Calibri" w:hAnsi="Calibri" w:cs="Times New Roman"/>
          <w:color w:val="000000"/>
        </w:rPr>
      </w:pPr>
      <w:r w:rsidRPr="009123C7">
        <w:rPr>
          <w:rFonts w:ascii="Calibri" w:hAnsi="Calibri" w:cs="Times New Roman"/>
          <w:color w:val="000000"/>
        </w:rPr>
        <w:t>General application</w:t>
      </w:r>
    </w:p>
    <w:p w14:paraId="33DA4323" w14:textId="77777777" w:rsidR="009123C7" w:rsidRPr="009123C7" w:rsidRDefault="009123C7" w:rsidP="0081541C">
      <w:pPr>
        <w:pStyle w:val="ListParagraph"/>
        <w:numPr>
          <w:ilvl w:val="1"/>
          <w:numId w:val="1"/>
        </w:numPr>
        <w:rPr>
          <w:rFonts w:ascii="Calibri" w:hAnsi="Calibri" w:cs="Times New Roman"/>
          <w:color w:val="000000"/>
        </w:rPr>
      </w:pPr>
      <w:r w:rsidRPr="009123C7">
        <w:rPr>
          <w:rFonts w:ascii="Calibri" w:hAnsi="Calibri" w:cs="Times New Roman"/>
          <w:color w:val="000000"/>
        </w:rPr>
        <w:t>Resume template</w:t>
      </w:r>
    </w:p>
    <w:p w14:paraId="574E6E47" w14:textId="77777777" w:rsidR="009123C7" w:rsidRPr="009123C7" w:rsidRDefault="009123C7" w:rsidP="0081541C">
      <w:pPr>
        <w:pStyle w:val="ListParagraph"/>
        <w:numPr>
          <w:ilvl w:val="1"/>
          <w:numId w:val="1"/>
        </w:numPr>
        <w:rPr>
          <w:rFonts w:ascii="Calibri" w:hAnsi="Calibri" w:cs="Times New Roman"/>
          <w:color w:val="000000"/>
        </w:rPr>
      </w:pPr>
      <w:r w:rsidRPr="009123C7">
        <w:rPr>
          <w:rFonts w:ascii="Calibri" w:hAnsi="Calibri" w:cs="Times New Roman"/>
          <w:color w:val="000000"/>
        </w:rPr>
        <w:t>HESI A2 exam results</w:t>
      </w:r>
    </w:p>
    <w:p w14:paraId="76E98E74" w14:textId="77777777" w:rsidR="009123C7" w:rsidRPr="009123C7" w:rsidRDefault="009123C7" w:rsidP="0081541C">
      <w:pPr>
        <w:pStyle w:val="ListParagraph"/>
        <w:numPr>
          <w:ilvl w:val="1"/>
          <w:numId w:val="1"/>
        </w:numPr>
        <w:rPr>
          <w:rFonts w:ascii="Calibri" w:hAnsi="Calibri" w:cs="Times New Roman"/>
          <w:color w:val="000000"/>
        </w:rPr>
      </w:pPr>
      <w:r w:rsidRPr="009123C7">
        <w:rPr>
          <w:rFonts w:ascii="Calibri" w:hAnsi="Calibri" w:cs="Times New Roman"/>
          <w:color w:val="000000"/>
        </w:rPr>
        <w:t>Application Essay questions - </w:t>
      </w:r>
      <w:r w:rsidRPr="009123C7">
        <w:rPr>
          <w:rFonts w:ascii="Calibri" w:hAnsi="Calibri" w:cs="Times New Roman"/>
          <w:b/>
          <w:bCs/>
          <w:color w:val="000000"/>
        </w:rPr>
        <w:t>Essay questions and instructions will be emailed to applicants on Fridays throughout the application cycle. You will not see these questions as you upload your documents. Check your email junk/spam folders.</w:t>
      </w:r>
    </w:p>
    <w:p w14:paraId="790AF139" w14:textId="77777777" w:rsidR="009123C7" w:rsidRPr="009123C7" w:rsidRDefault="009123C7" w:rsidP="0081541C">
      <w:pPr>
        <w:pStyle w:val="ListParagraph"/>
        <w:rPr>
          <w:rFonts w:ascii="Calibri" w:hAnsi="Calibri" w:cs="Times New Roman"/>
          <w:color w:val="000000"/>
        </w:rPr>
      </w:pPr>
      <w:r w:rsidRPr="009123C7">
        <w:rPr>
          <w:rFonts w:ascii="Calibri" w:hAnsi="Calibri" w:cs="Times New Roman"/>
          <w:color w:val="000000"/>
        </w:rPr>
        <w:t>Phase 2</w:t>
      </w:r>
    </w:p>
    <w:p w14:paraId="33D505ED" w14:textId="77777777" w:rsidR="009123C7" w:rsidRDefault="009123C7" w:rsidP="0081541C">
      <w:pPr>
        <w:pStyle w:val="ListParagraph"/>
        <w:numPr>
          <w:ilvl w:val="1"/>
          <w:numId w:val="1"/>
        </w:numPr>
        <w:rPr>
          <w:rFonts w:ascii="Calibri" w:hAnsi="Calibri" w:cs="Times New Roman"/>
          <w:color w:val="000000"/>
        </w:rPr>
      </w:pPr>
      <w:r w:rsidRPr="009123C7">
        <w:rPr>
          <w:rFonts w:ascii="Calibri" w:hAnsi="Calibri" w:cs="Times New Roman"/>
          <w:color w:val="000000"/>
        </w:rPr>
        <w:t>Video interviews</w:t>
      </w:r>
    </w:p>
    <w:p w14:paraId="0281F0C2" w14:textId="77777777" w:rsidR="0081541C" w:rsidRPr="009123C7" w:rsidRDefault="0081541C" w:rsidP="0081541C">
      <w:pPr>
        <w:pStyle w:val="ListParagraph"/>
        <w:ind w:left="1440"/>
        <w:rPr>
          <w:rFonts w:ascii="Calibri" w:hAnsi="Calibri" w:cs="Times New Roman"/>
          <w:color w:val="000000"/>
        </w:rPr>
      </w:pPr>
    </w:p>
    <w:p w14:paraId="5A74F4A1" w14:textId="1866FDD7" w:rsidR="009123C7" w:rsidRPr="0081541C" w:rsidRDefault="009123C7" w:rsidP="0081541C">
      <w:pPr>
        <w:pStyle w:val="ListParagraph"/>
        <w:rPr>
          <w:rFonts w:ascii="Calibri" w:hAnsi="Calibri" w:cs="Times New Roman"/>
          <w:color w:val="000000"/>
        </w:rPr>
      </w:pPr>
      <w:r w:rsidRPr="009123C7">
        <w:rPr>
          <w:rFonts w:ascii="Calibri" w:hAnsi="Calibri" w:cs="Times New Roman"/>
          <w:b/>
          <w:bCs/>
          <w:color w:val="000000"/>
        </w:rPr>
        <w:t xml:space="preserve">Students will be notified of application status, and </w:t>
      </w:r>
      <w:proofErr w:type="gramStart"/>
      <w:r w:rsidRPr="009123C7">
        <w:rPr>
          <w:rFonts w:ascii="Calibri" w:hAnsi="Calibri" w:cs="Times New Roman"/>
          <w:b/>
          <w:bCs/>
          <w:color w:val="000000"/>
        </w:rPr>
        <w:t>whether or not</w:t>
      </w:r>
      <w:proofErr w:type="gramEnd"/>
      <w:r w:rsidRPr="009123C7">
        <w:rPr>
          <w:rFonts w:ascii="Calibri" w:hAnsi="Calibri" w:cs="Times New Roman"/>
          <w:b/>
          <w:bCs/>
          <w:color w:val="000000"/>
        </w:rPr>
        <w:t xml:space="preserve"> it was advanced to the subsequent phase. Meeting the minimum requirements to apply to the Nursing Program does not guarantee acceptance. If invited to participate in Phase 2, please be sure to read all instructions carefully as you will only have one chance to complete your video interview</w:t>
      </w:r>
    </w:p>
    <w:p w14:paraId="158A9FA9" w14:textId="3FACFB45" w:rsidR="00D20969" w:rsidRPr="00D5575D" w:rsidRDefault="00D20969" w:rsidP="009123C7">
      <w:pPr>
        <w:pStyle w:val="ListParagraph"/>
        <w:spacing w:after="0"/>
        <w:ind w:left="2160"/>
        <w:rPr>
          <w:rFonts w:ascii="Calibri" w:hAnsi="Calibri" w:cs="Times New Roman"/>
          <w:color w:val="000000"/>
        </w:rPr>
      </w:pPr>
    </w:p>
    <w:p w14:paraId="7087CC15" w14:textId="77777777" w:rsidR="00D20969" w:rsidRPr="00D5575D" w:rsidRDefault="00D20969" w:rsidP="00D20969">
      <w:pPr>
        <w:pStyle w:val="TableParagraph"/>
        <w:numPr>
          <w:ilvl w:val="0"/>
          <w:numId w:val="1"/>
        </w:numPr>
        <w:spacing w:line="256" w:lineRule="exact"/>
        <w:rPr>
          <w:rFonts w:asciiTheme="minorHAnsi" w:hAnsiTheme="minorHAnsi" w:cstheme="minorHAnsi"/>
        </w:rPr>
      </w:pPr>
      <w:r w:rsidRPr="00D5575D">
        <w:rPr>
          <w:rFonts w:asciiTheme="minorHAnsi" w:hAnsiTheme="minorHAnsi" w:cstheme="minorHAnsi"/>
        </w:rPr>
        <w:t>Letters of acceptance/non-acceptance will be sent 6-8 weeks after application close date.</w:t>
      </w:r>
    </w:p>
    <w:p w14:paraId="267871E8" w14:textId="44DEFF1B" w:rsidR="00D20969" w:rsidRDefault="00D20969" w:rsidP="00D20969">
      <w:pPr>
        <w:pStyle w:val="ListParagraph"/>
        <w:numPr>
          <w:ilvl w:val="0"/>
          <w:numId w:val="1"/>
        </w:numPr>
        <w:spacing w:after="0"/>
      </w:pPr>
      <w:r w:rsidRPr="00D5575D">
        <w:rPr>
          <w:rFonts w:ascii="Calibri" w:eastAsia="Times New Roman" w:hAnsi="Calibri" w:cs="Times New Roman"/>
          <w:color w:val="000000"/>
        </w:rPr>
        <w:t xml:space="preserve">If you </w:t>
      </w:r>
      <w:r>
        <w:rPr>
          <w:rFonts w:ascii="Calibri" w:eastAsia="Times New Roman" w:hAnsi="Calibri" w:cs="Times New Roman"/>
          <w:color w:val="000000"/>
        </w:rPr>
        <w:t>accept a position in the PN</w:t>
      </w:r>
      <w:r w:rsidRPr="00D5575D">
        <w:rPr>
          <w:rFonts w:ascii="Calibri" w:eastAsia="Times New Roman" w:hAnsi="Calibri" w:cs="Times New Roman"/>
          <w:color w:val="000000"/>
        </w:rPr>
        <w:t xml:space="preserve"> nursing program, you will be required to abide by certain policies and procedures found in the </w:t>
      </w:r>
      <w:hyperlink r:id="rId13" w:history="1">
        <w:r w:rsidRPr="00D5575D">
          <w:rPr>
            <w:rStyle w:val="Hyperlink"/>
            <w:rFonts w:ascii="Calibri" w:eastAsia="Times New Roman" w:hAnsi="Calibri" w:cs="Times New Roman"/>
          </w:rPr>
          <w:t>Student Handbook</w:t>
        </w:r>
      </w:hyperlink>
      <w:r>
        <w:rPr>
          <w:rFonts w:ascii="Calibri" w:eastAsia="Times New Roman" w:hAnsi="Calibri" w:cs="Times New Roman"/>
          <w:color w:val="000000"/>
        </w:rPr>
        <w:t>.</w:t>
      </w:r>
    </w:p>
    <w:p w14:paraId="75B68D39" w14:textId="77777777" w:rsidR="00D20969" w:rsidRPr="009F1D47" w:rsidRDefault="00D20969" w:rsidP="00D20969">
      <w:pPr>
        <w:rPr>
          <w:rFonts w:asciiTheme="majorHAnsi" w:hAnsiTheme="majorHAnsi" w:cstheme="majorHAnsi"/>
          <w:color w:val="4472C4" w:themeColor="accent1"/>
          <w:sz w:val="28"/>
          <w:szCs w:val="28"/>
        </w:rPr>
      </w:pPr>
      <w:r w:rsidRPr="009F1D47">
        <w:rPr>
          <w:rFonts w:asciiTheme="majorHAnsi" w:hAnsiTheme="majorHAnsi" w:cstheme="majorHAnsi"/>
          <w:color w:val="4472C4" w:themeColor="accent1"/>
          <w:sz w:val="28"/>
          <w:szCs w:val="28"/>
        </w:rPr>
        <w:t>Upon Admission to the USU PN program:</w:t>
      </w:r>
    </w:p>
    <w:p w14:paraId="7754A988" w14:textId="77777777" w:rsidR="00D20969" w:rsidRPr="00D5575D" w:rsidRDefault="00D20969" w:rsidP="00D20969">
      <w:pPr>
        <w:pStyle w:val="ListParagraph"/>
        <w:numPr>
          <w:ilvl w:val="0"/>
          <w:numId w:val="1"/>
        </w:numPr>
        <w:spacing w:after="0"/>
        <w:rPr>
          <w:rStyle w:val="Hyperlink"/>
        </w:rPr>
      </w:pPr>
      <w:r w:rsidRPr="00D5575D">
        <w:rPr>
          <w:rFonts w:cstheme="minorHAnsi"/>
          <w:color w:val="333333"/>
          <w:shd w:val="clear" w:color="auto" w:fill="FFFFFF"/>
        </w:rPr>
        <w:t>Apply for </w:t>
      </w:r>
      <w:hyperlink r:id="rId14" w:history="1">
        <w:r w:rsidRPr="00D5575D">
          <w:rPr>
            <w:rStyle w:val="Hyperlink"/>
            <w:rFonts w:cstheme="minorHAnsi"/>
            <w:color w:val="2472B5"/>
            <w:shd w:val="clear" w:color="auto" w:fill="FFFFFF"/>
          </w:rPr>
          <w:t>scholarships</w:t>
        </w:r>
      </w:hyperlink>
    </w:p>
    <w:p w14:paraId="05F8C0EB" w14:textId="77777777" w:rsidR="00D20969" w:rsidRPr="005C26FC" w:rsidRDefault="00D20969" w:rsidP="00D20969">
      <w:pPr>
        <w:pStyle w:val="ListParagraph"/>
        <w:numPr>
          <w:ilvl w:val="0"/>
          <w:numId w:val="1"/>
        </w:numPr>
      </w:pPr>
      <w:hyperlink r:id="rId15" w:history="1">
        <w:r w:rsidRPr="005C26FC">
          <w:rPr>
            <w:rStyle w:val="Hyperlink"/>
          </w:rPr>
          <w:t>Pre-clinical requirements</w:t>
        </w:r>
      </w:hyperlink>
      <w:r w:rsidRPr="005C26FC">
        <w:t> due </w:t>
      </w:r>
      <w:r w:rsidRPr="005C26FC">
        <w:rPr>
          <w:b/>
          <w:bCs/>
        </w:rPr>
        <w:t>August 1</w:t>
      </w:r>
      <w:r w:rsidRPr="005C26FC">
        <w:rPr>
          <w:b/>
          <w:bCs/>
          <w:vertAlign w:val="superscript"/>
        </w:rPr>
        <w:t>st</w:t>
      </w:r>
      <w:r w:rsidRPr="005C26FC">
        <w:t>. Full instructions are provided with your acceptance letter:</w:t>
      </w:r>
    </w:p>
    <w:p w14:paraId="330DAA40" w14:textId="77777777" w:rsidR="00D20969" w:rsidRPr="005C26FC" w:rsidRDefault="00D20969" w:rsidP="00D20969">
      <w:pPr>
        <w:pStyle w:val="ListParagraph"/>
        <w:numPr>
          <w:ilvl w:val="0"/>
          <w:numId w:val="1"/>
        </w:numPr>
        <w:spacing w:after="0"/>
      </w:pPr>
      <w:r w:rsidRPr="005C26FC">
        <w:t>Create or update your USU </w:t>
      </w:r>
      <w:hyperlink r:id="rId16" w:tgtFrame="_self" w:history="1">
        <w:r w:rsidRPr="005C26FC">
          <w:rPr>
            <w:rStyle w:val="Hyperlink"/>
          </w:rPr>
          <w:t>compliance management tool</w:t>
        </w:r>
      </w:hyperlink>
      <w:r w:rsidRPr="005C26FC">
        <w:t> with American Databank (ADB)</w:t>
      </w:r>
    </w:p>
    <w:p w14:paraId="2E49198A" w14:textId="77777777" w:rsidR="00D20969" w:rsidRPr="005C26FC" w:rsidRDefault="00D20969" w:rsidP="00D20969">
      <w:pPr>
        <w:pStyle w:val="ListParagraph"/>
        <w:numPr>
          <w:ilvl w:val="0"/>
          <w:numId w:val="1"/>
        </w:numPr>
        <w:spacing w:after="0"/>
      </w:pPr>
      <w:r w:rsidRPr="005C26FC">
        <w:t>Urine drug screen and background check - initiated with your ADB/</w:t>
      </w:r>
      <w:proofErr w:type="spellStart"/>
      <w:r w:rsidRPr="005C26FC">
        <w:t>Complio</w:t>
      </w:r>
      <w:proofErr w:type="spellEnd"/>
      <w:r w:rsidRPr="005C26FC">
        <w:t xml:space="preserve"> account</w:t>
      </w:r>
    </w:p>
    <w:p w14:paraId="45659721" w14:textId="77777777" w:rsidR="00D20969" w:rsidRPr="005C26FC" w:rsidRDefault="00D20969" w:rsidP="00D20969">
      <w:pPr>
        <w:pStyle w:val="ListParagraph"/>
        <w:numPr>
          <w:ilvl w:val="0"/>
          <w:numId w:val="1"/>
        </w:numPr>
        <w:spacing w:after="0"/>
      </w:pPr>
      <w:r w:rsidRPr="005C26FC">
        <w:t>Immunization records - start gathering documents early</w:t>
      </w:r>
    </w:p>
    <w:p w14:paraId="3025C532" w14:textId="1ED19E3D" w:rsidR="00941528" w:rsidRPr="00D20969" w:rsidRDefault="00D20969" w:rsidP="00D20969">
      <w:pPr>
        <w:pStyle w:val="ListParagraph"/>
        <w:numPr>
          <w:ilvl w:val="0"/>
          <w:numId w:val="1"/>
        </w:numPr>
        <w:spacing w:after="0"/>
      </w:pPr>
      <w:r w:rsidRPr="005C26FC">
        <w:t>American Heart Association (AHA) BLS for Healthcare Providers certification</w:t>
      </w:r>
    </w:p>
    <w:sectPr w:rsidR="00941528" w:rsidRPr="00D20969" w:rsidSect="009D4238">
      <w:headerReference w:type="default" r:id="rId17"/>
      <w:footerReference w:type="default" r:id="rId18"/>
      <w:headerReference w:type="first" r:id="rId19"/>
      <w:footerReference w:type="first" r:id="rId20"/>
      <w:pgSz w:w="12240" w:h="15840"/>
      <w:pgMar w:top="1710" w:right="72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AF9E5" w14:textId="77777777" w:rsidR="00AE7F0B" w:rsidRDefault="00AE7F0B" w:rsidP="00625CCF">
      <w:pPr>
        <w:spacing w:after="0" w:line="240" w:lineRule="auto"/>
      </w:pPr>
      <w:r>
        <w:separator/>
      </w:r>
    </w:p>
  </w:endnote>
  <w:endnote w:type="continuationSeparator" w:id="0">
    <w:p w14:paraId="1B0CC108" w14:textId="77777777" w:rsidR="00AE7F0B" w:rsidRDefault="00AE7F0B" w:rsidP="0062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57 Condensed">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D488" w14:textId="77777777" w:rsidR="00D07EA1" w:rsidRPr="00625CCF" w:rsidRDefault="00B32EB5" w:rsidP="00D07EA1">
    <w:pPr>
      <w:pStyle w:val="Footer"/>
      <w:jc w:val="center"/>
      <w:rPr>
        <w:rFonts w:ascii="Arial" w:hAnsi="Arial" w:cs="Arial"/>
        <w:color w:val="00263A"/>
      </w:rPr>
    </w:pPr>
    <w:r>
      <w:rPr>
        <w:rFonts w:ascii="Arial" w:hAnsi="Arial" w:cs="Arial"/>
        <w:color w:val="00263A"/>
      </w:rPr>
      <w:t>7026</w:t>
    </w:r>
    <w:r w:rsidR="00D07EA1" w:rsidRPr="00625CCF">
      <w:rPr>
        <w:rFonts w:ascii="Arial" w:hAnsi="Arial" w:cs="Arial"/>
        <w:color w:val="00263A"/>
      </w:rPr>
      <w:t xml:space="preserve"> Old Main </w:t>
    </w:r>
    <w:proofErr w:type="gramStart"/>
    <w:r w:rsidR="00D07EA1" w:rsidRPr="00625CCF">
      <w:rPr>
        <w:rFonts w:ascii="Arial" w:hAnsi="Arial" w:cs="Arial"/>
        <w:color w:val="00263A"/>
      </w:rPr>
      <w:t>Hill  |</w:t>
    </w:r>
    <w:proofErr w:type="gramEnd"/>
    <w:r w:rsidR="00D07EA1" w:rsidRPr="00625CCF">
      <w:rPr>
        <w:rFonts w:ascii="Arial" w:hAnsi="Arial" w:cs="Arial"/>
        <w:color w:val="00263A"/>
      </w:rPr>
      <w:t xml:space="preserve">  Logan, UT 84322</w:t>
    </w:r>
    <w:r w:rsidR="00D07EA1">
      <w:rPr>
        <w:rFonts w:ascii="Arial" w:hAnsi="Arial" w:cs="Arial"/>
        <w:color w:val="00263A"/>
      </w:rPr>
      <w:t>-</w:t>
    </w:r>
    <w:proofErr w:type="gramStart"/>
    <w:r>
      <w:rPr>
        <w:rFonts w:ascii="Arial" w:hAnsi="Arial" w:cs="Arial"/>
        <w:color w:val="00263A"/>
      </w:rPr>
      <w:t>7026</w:t>
    </w:r>
    <w:r w:rsidR="00D07EA1" w:rsidRPr="00625CCF">
      <w:rPr>
        <w:rFonts w:ascii="Arial" w:hAnsi="Arial" w:cs="Arial"/>
        <w:color w:val="00263A"/>
      </w:rPr>
      <w:t xml:space="preserve">  |</w:t>
    </w:r>
    <w:proofErr w:type="gramEnd"/>
    <w:r w:rsidR="00D07EA1" w:rsidRPr="00625CCF">
      <w:rPr>
        <w:rFonts w:ascii="Arial" w:hAnsi="Arial" w:cs="Arial"/>
        <w:color w:val="00263A"/>
      </w:rPr>
      <w:t xml:space="preserve">  (435) </w:t>
    </w:r>
    <w:r w:rsidR="00D07EA1">
      <w:rPr>
        <w:rFonts w:ascii="Arial" w:hAnsi="Arial" w:cs="Arial"/>
        <w:color w:val="00263A"/>
      </w:rPr>
      <w:t>797-</w:t>
    </w:r>
    <w:proofErr w:type="gramStart"/>
    <w:r>
      <w:rPr>
        <w:rFonts w:ascii="Arial" w:hAnsi="Arial" w:cs="Arial"/>
        <w:color w:val="00263A"/>
      </w:rPr>
      <w:t>2926</w:t>
    </w:r>
    <w:r w:rsidR="00D07EA1" w:rsidRPr="00625CCF">
      <w:rPr>
        <w:rFonts w:ascii="Arial" w:hAnsi="Arial" w:cs="Arial"/>
        <w:color w:val="00263A"/>
      </w:rPr>
      <w:t xml:space="preserve">  |</w:t>
    </w:r>
    <w:proofErr w:type="gramEnd"/>
    <w:r w:rsidR="00D07EA1" w:rsidRPr="00625CCF">
      <w:rPr>
        <w:rFonts w:ascii="Arial" w:hAnsi="Arial" w:cs="Arial"/>
        <w:color w:val="00263A"/>
      </w:rPr>
      <w:t xml:space="preserve">  </w:t>
    </w:r>
    <w:r>
      <w:rPr>
        <w:rFonts w:ascii="Arial" w:hAnsi="Arial" w:cs="Arial"/>
        <w:color w:val="00263A"/>
      </w:rPr>
      <w:t>nursing</w:t>
    </w:r>
    <w:r w:rsidR="00D07EA1">
      <w:rPr>
        <w:rFonts w:ascii="Arial" w:hAnsi="Arial" w:cs="Arial"/>
        <w:color w:val="00263A"/>
      </w:rPr>
      <w:t>.</w:t>
    </w:r>
    <w:r w:rsidR="00D07EA1" w:rsidRPr="00625CCF">
      <w:rPr>
        <w:rFonts w:ascii="Arial" w:hAnsi="Arial" w:cs="Arial"/>
        <w:color w:val="00263A"/>
      </w:rPr>
      <w:t>usu.edu</w:t>
    </w:r>
  </w:p>
  <w:p w14:paraId="7C1F1F79" w14:textId="77777777" w:rsidR="00625CCF" w:rsidRPr="00625CCF" w:rsidRDefault="0037737C">
    <w:pPr>
      <w:pStyle w:val="Footer"/>
      <w:rPr>
        <w:rFonts w:ascii="Arial" w:hAnsi="Arial" w:cs="Arial"/>
        <w:color w:val="00263A"/>
        <w:u w:val="single"/>
      </w:rPr>
    </w:pPr>
    <w:r w:rsidRPr="00625CCF">
      <w:rPr>
        <w:rFonts w:ascii="Arial" w:hAnsi="Arial" w:cs="Arial"/>
        <w:noProof/>
        <w:color w:val="00263A"/>
      </w:rPr>
      <mc:AlternateContent>
        <mc:Choice Requires="wps">
          <w:drawing>
            <wp:anchor distT="0" distB="0" distL="114300" distR="114300" simplePos="0" relativeHeight="251660288" behindDoc="0" locked="0" layoutInCell="1" allowOverlap="1" wp14:anchorId="1F1918C5" wp14:editId="20D7F4DE">
              <wp:simplePos x="0" y="0"/>
              <wp:positionH relativeFrom="column">
                <wp:posOffset>-701040</wp:posOffset>
              </wp:positionH>
              <wp:positionV relativeFrom="paragraph">
                <wp:posOffset>116840</wp:posOffset>
              </wp:positionV>
              <wp:extent cx="7940040" cy="510540"/>
              <wp:effectExtent l="5715" t="13335" r="7620"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510540"/>
                      </a:xfrm>
                      <a:prstGeom prst="rect">
                        <a:avLst/>
                      </a:prstGeom>
                      <a:solidFill>
                        <a:srgbClr val="00263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14B20" id="Rectangle 2" o:spid="_x0000_s1026" style="position:absolute;margin-left:-55.2pt;margin-top:9.2pt;width:625.2pt;height: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htqIgIAADwEAAAOAAAAZHJzL2Uyb0RvYy54bWysU9uO0zAQfUfiHyy/06Sh3d1GTVdVl0VI&#10;C6xY+ADXcRIL3xi7TcvX79jJlhZ4QuTBmsmMj2fOmVneHrQiewFeWlPR6SSnRBhua2nain77ev/m&#10;hhIfmKmZskZU9Cg8vV29frXsXSkK21lVCyAIYnzZu4p2IbgyyzzvhGZ+Yp0wGGwsaBbQhTargfWI&#10;rlVW5PlV1luoHVguvMe/d0OQrhJ+0wgePjeNF4GoimJtIZ2Qzm08s9WSlS0w10k+lsH+oQrNpMFH&#10;T1B3LDCyA/kHlJYcrLdNmHCrM9s0kovUA3YzzX/r5qljTqRekBzvTjT5/wfLP+0fgci6oteUGKZR&#10;oi9IGjOtEqSI9PTOl5j15B4hNujdg+XfPTF202GWWAPYvhOsxqKmMT+7uBAdj1fJtv9oa0Rnu2AT&#10;U4cGdAREDsghCXI8CSIOgXD8eb2Y5fkMdeMYm0/zOdrxCVa+3Hbgw3thNYlGRQFrT+hs/+DDkPqS&#10;kqq3Stb3UqnkQLvdKCB7FocjL67erkd0f56mDOkrupgX84R8EfOXEDl+f4PQMuCUK6krehNzxrmL&#10;tL0zNZbJysCkGmzsTpmRx0jdIMHW1kekEewwwrhyaHQWflLS4/hW1P/YMRCUqA8GpVhMZ5G3kJzZ&#10;/LpAB84j2/MIMxyhKhooGcxNGHZk50C2Hb40Tb0bu0b5GpmYjdIOVY3F4ogmbcZ1ijtw7qesX0u/&#10;egYAAP//AwBQSwMEFAAGAAgAAAAhAMagdRffAAAACwEAAA8AAABkcnMvZG93bnJldi54bWxMj81q&#10;wzAQhO+FvIPYQm+JZBNa17UcQn8ggUBpWuhVtra2qbUyluK4b9/NqT0tywwz3xSb2fViwjF0njQk&#10;KwUCqfa2o0bDx/vLMgMRoiFrek+o4QcDbMrFVWFy68/0htMxNoJDKORGQxvjkEsZ6hadCSs/ILH2&#10;5UdnIr9jI+1ozhzuepkqdSud6YgbWjPgY4v19/HkuNdWz3dPcTpQ97mj/esunaVPtb65nrcPICLO&#10;8c8MF3xGh5KZKn8iG0SvYZkkas1eVjK+F0eyVjyv0nCfZSDLQv7fUP4CAAD//wMAUEsBAi0AFAAG&#10;AAgAAAAhALaDOJL+AAAA4QEAABMAAAAAAAAAAAAAAAAAAAAAAFtDb250ZW50X1R5cGVzXS54bWxQ&#10;SwECLQAUAAYACAAAACEAOP0h/9YAAACUAQAACwAAAAAAAAAAAAAAAAAvAQAAX3JlbHMvLnJlbHNQ&#10;SwECLQAUAAYACAAAACEA1t4baiICAAA8BAAADgAAAAAAAAAAAAAAAAAuAgAAZHJzL2Uyb0RvYy54&#10;bWxQSwECLQAUAAYACAAAACEAxqB1F98AAAALAQAADwAAAAAAAAAAAAAAAAB8BAAAZHJzL2Rvd25y&#10;ZXYueG1sUEsFBgAAAAAEAAQA8wAAAIgFAAAAAA==&#10;" fillcolor="#00263a"/>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95AD" w14:textId="77777777" w:rsidR="009D4238" w:rsidRPr="00625CCF" w:rsidRDefault="00B32EB5" w:rsidP="009D4238">
    <w:pPr>
      <w:pStyle w:val="Footer"/>
      <w:jc w:val="center"/>
      <w:rPr>
        <w:rFonts w:ascii="Arial" w:hAnsi="Arial" w:cs="Arial"/>
        <w:color w:val="00263A"/>
      </w:rPr>
    </w:pPr>
    <w:r>
      <w:rPr>
        <w:rFonts w:ascii="Arial" w:hAnsi="Arial" w:cs="Arial"/>
        <w:color w:val="00263A"/>
      </w:rPr>
      <w:t>7026</w:t>
    </w:r>
    <w:r w:rsidR="009D4238" w:rsidRPr="00625CCF">
      <w:rPr>
        <w:rFonts w:ascii="Arial" w:hAnsi="Arial" w:cs="Arial"/>
        <w:color w:val="00263A"/>
      </w:rPr>
      <w:t xml:space="preserve"> Old Main </w:t>
    </w:r>
    <w:proofErr w:type="gramStart"/>
    <w:r w:rsidR="009D4238" w:rsidRPr="00625CCF">
      <w:rPr>
        <w:rFonts w:ascii="Arial" w:hAnsi="Arial" w:cs="Arial"/>
        <w:color w:val="00263A"/>
      </w:rPr>
      <w:t>Hill  |</w:t>
    </w:r>
    <w:proofErr w:type="gramEnd"/>
    <w:r w:rsidR="009D4238" w:rsidRPr="00625CCF">
      <w:rPr>
        <w:rFonts w:ascii="Arial" w:hAnsi="Arial" w:cs="Arial"/>
        <w:color w:val="00263A"/>
      </w:rPr>
      <w:t xml:space="preserve">  Logan, UT 84322</w:t>
    </w:r>
    <w:r w:rsidR="00D07EA1">
      <w:rPr>
        <w:rFonts w:ascii="Arial" w:hAnsi="Arial" w:cs="Arial"/>
        <w:color w:val="00263A"/>
      </w:rPr>
      <w:t>-</w:t>
    </w:r>
    <w:proofErr w:type="gramStart"/>
    <w:r>
      <w:rPr>
        <w:rFonts w:ascii="Arial" w:hAnsi="Arial" w:cs="Arial"/>
        <w:color w:val="00263A"/>
      </w:rPr>
      <w:t>7026</w:t>
    </w:r>
    <w:r w:rsidR="009D4238" w:rsidRPr="00625CCF">
      <w:rPr>
        <w:rFonts w:ascii="Arial" w:hAnsi="Arial" w:cs="Arial"/>
        <w:color w:val="00263A"/>
      </w:rPr>
      <w:t xml:space="preserve">  |</w:t>
    </w:r>
    <w:proofErr w:type="gramEnd"/>
    <w:r w:rsidR="009D4238" w:rsidRPr="00625CCF">
      <w:rPr>
        <w:rFonts w:ascii="Arial" w:hAnsi="Arial" w:cs="Arial"/>
        <w:color w:val="00263A"/>
      </w:rPr>
      <w:t xml:space="preserve">  (435) </w:t>
    </w:r>
    <w:r w:rsidR="00D07EA1">
      <w:rPr>
        <w:rFonts w:ascii="Arial" w:hAnsi="Arial" w:cs="Arial"/>
        <w:color w:val="00263A"/>
      </w:rPr>
      <w:t>797-</w:t>
    </w:r>
    <w:proofErr w:type="gramStart"/>
    <w:r>
      <w:rPr>
        <w:rFonts w:ascii="Arial" w:hAnsi="Arial" w:cs="Arial"/>
        <w:color w:val="00263A"/>
      </w:rPr>
      <w:t>2926</w:t>
    </w:r>
    <w:r w:rsidR="009D4238" w:rsidRPr="00625CCF">
      <w:rPr>
        <w:rFonts w:ascii="Arial" w:hAnsi="Arial" w:cs="Arial"/>
        <w:color w:val="00263A"/>
      </w:rPr>
      <w:t xml:space="preserve">  |</w:t>
    </w:r>
    <w:proofErr w:type="gramEnd"/>
    <w:r w:rsidR="009D4238" w:rsidRPr="00625CCF">
      <w:rPr>
        <w:rFonts w:ascii="Arial" w:hAnsi="Arial" w:cs="Arial"/>
        <w:color w:val="00263A"/>
      </w:rPr>
      <w:t xml:space="preserve">  </w:t>
    </w:r>
    <w:r>
      <w:rPr>
        <w:rFonts w:ascii="Arial" w:hAnsi="Arial" w:cs="Arial"/>
        <w:color w:val="00263A"/>
      </w:rPr>
      <w:t>nursing</w:t>
    </w:r>
    <w:r w:rsidR="00D07EA1">
      <w:rPr>
        <w:rFonts w:ascii="Arial" w:hAnsi="Arial" w:cs="Arial"/>
        <w:color w:val="00263A"/>
      </w:rPr>
      <w:t>.</w:t>
    </w:r>
    <w:r w:rsidR="009D4238" w:rsidRPr="00625CCF">
      <w:rPr>
        <w:rFonts w:ascii="Arial" w:hAnsi="Arial" w:cs="Arial"/>
        <w:color w:val="00263A"/>
      </w:rPr>
      <w:t>usu.edu</w:t>
    </w:r>
  </w:p>
  <w:p w14:paraId="4B2EF5FF" w14:textId="77777777" w:rsidR="009D4238" w:rsidRDefault="009D4238">
    <w:pPr>
      <w:pStyle w:val="Footer"/>
    </w:pPr>
    <w:r w:rsidRPr="00625CCF">
      <w:rPr>
        <w:rFonts w:ascii="Arial" w:hAnsi="Arial" w:cs="Arial"/>
        <w:noProof/>
        <w:color w:val="00263A"/>
      </w:rPr>
      <mc:AlternateContent>
        <mc:Choice Requires="wps">
          <w:drawing>
            <wp:anchor distT="0" distB="0" distL="114300" distR="114300" simplePos="0" relativeHeight="251664384" behindDoc="0" locked="0" layoutInCell="1" allowOverlap="1" wp14:anchorId="6723846A" wp14:editId="589BCA32">
              <wp:simplePos x="0" y="0"/>
              <wp:positionH relativeFrom="column">
                <wp:posOffset>-701040</wp:posOffset>
              </wp:positionH>
              <wp:positionV relativeFrom="paragraph">
                <wp:posOffset>108585</wp:posOffset>
              </wp:positionV>
              <wp:extent cx="7940040" cy="510540"/>
              <wp:effectExtent l="5715" t="13335" r="7620"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510540"/>
                      </a:xfrm>
                      <a:prstGeom prst="rect">
                        <a:avLst/>
                      </a:prstGeom>
                      <a:solidFill>
                        <a:srgbClr val="00263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D2CBE" id="Rectangle 2" o:spid="_x0000_s1026" style="position:absolute;margin-left:-55.2pt;margin-top:8.55pt;width:625.2pt;height:4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JKIgIAADwEAAAOAAAAZHJzL2Uyb0RvYy54bWysU9uO0zAQfUfiHyy/06Sh3d1GTVdVl0VI&#10;C6xY+ADXcRIL3xi7TcvX79jJlhZ4QuTBmsmMj2fOmVneHrQiewFeWlPR6SSnRBhua2nain77ev/m&#10;hhIfmKmZskZU9Cg8vV29frXsXSkK21lVCyAIYnzZu4p2IbgyyzzvhGZ+Yp0wGGwsaBbQhTargfWI&#10;rlVW5PlV1luoHVguvMe/d0OQrhJ+0wgePjeNF4GoimJtIZ2Qzm08s9WSlS0w10k+lsH+oQrNpMFH&#10;T1B3LDCyA/kHlJYcrLdNmHCrM9s0kovUA3YzzX/r5qljTqRekBzvTjT5/wfLP+0fgci6ojNKDNMo&#10;0RckjZlWCVJEenrnS8x6co8QG/TuwfLvnhi76TBLrAFs3wlWY1HTmJ9dXIiOx6tk23+0NaKzXbCJ&#10;qUMDOgIiB+SQBDmeBBGHQDj+vF7M8nyGunGMzaf5HO34BCtfbjvw4b2wmkSjooC1J3S2f/BhSH1J&#10;SdVbJet7qVRyoN1uFJA9i8ORF1dv1yO6P09ThvQVXcyLeUK+iPlLiBy/v0FoGXDKldQVvYk549xF&#10;2t6ZGstkZWBSDTZ2p8zIY6RukGBr6yPSCHYYYVw5NDoLPynpcXwr6n/sGAhK1AeDUiyms8hbSM5s&#10;fl2gA+eR7XmEGY5QFQ2UDOYmDDuycyDbDl+apt6NXaN8jUzMRmmHqsZicUSTNuM6xR0491PWr6Vf&#10;PQMAAP//AwBQSwMEFAAGAAgAAAAhAMIGWxPfAAAACwEAAA8AAABkcnMvZG93bnJldi54bWxMj09L&#10;w0AUxO+C32F5grd2s6EajdkU8Q9UKIhtwesm+0yC2bchu03jt/f1pMdhhpnfFOvZ9WLCMXSeNKhl&#10;AgKp9rajRsNh/7q4AxGiIWt6T6jhBwOsy8uLwuTWn+gDp11sBJdQyI2GNsYhlzLULToTln5AYu/L&#10;j85ElmMj7WhOXO56mSbJrXSmI15ozYBPLdbfu6PjXVu9ZM9x2lL3uaG39006S59qfX01Pz6AiDjH&#10;vzCc8RkdSmaq/JFsEL2GhVLJirPsZArEOaFWCd+rNNxnNyDLQv7/UP4CAAD//wMAUEsBAi0AFAAG&#10;AAgAAAAhALaDOJL+AAAA4QEAABMAAAAAAAAAAAAAAAAAAAAAAFtDb250ZW50X1R5cGVzXS54bWxQ&#10;SwECLQAUAAYACAAAACEAOP0h/9YAAACUAQAACwAAAAAAAAAAAAAAAAAvAQAAX3JlbHMvLnJlbHNQ&#10;SwECLQAUAAYACAAAACEAgwEiSiICAAA8BAAADgAAAAAAAAAAAAAAAAAuAgAAZHJzL2Uyb0RvYy54&#10;bWxQSwECLQAUAAYACAAAACEAwgZbE98AAAALAQAADwAAAAAAAAAAAAAAAAB8BAAAZHJzL2Rvd25y&#10;ZXYueG1sUEsFBgAAAAAEAAQA8wAAAIgFAAAAAA==&#10;" fillcolor="#00263a"/>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4D934" w14:textId="77777777" w:rsidR="00AE7F0B" w:rsidRDefault="00AE7F0B" w:rsidP="00625CCF">
      <w:pPr>
        <w:spacing w:after="0" w:line="240" w:lineRule="auto"/>
      </w:pPr>
      <w:r>
        <w:separator/>
      </w:r>
    </w:p>
  </w:footnote>
  <w:footnote w:type="continuationSeparator" w:id="0">
    <w:p w14:paraId="042E1D6C" w14:textId="77777777" w:rsidR="00AE7F0B" w:rsidRDefault="00AE7F0B" w:rsidP="0062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8BB4" w14:textId="77777777" w:rsidR="00625CCF" w:rsidRDefault="00625CCF" w:rsidP="00625CCF">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56B3" w14:textId="77777777" w:rsidR="009D4238" w:rsidRDefault="00D07EA1" w:rsidP="009D4238">
    <w:pPr>
      <w:pStyle w:val="Header"/>
      <w:ind w:left="-540"/>
    </w:pPr>
    <w:r>
      <w:rPr>
        <w:noProof/>
      </w:rPr>
      <mc:AlternateContent>
        <mc:Choice Requires="wps">
          <w:drawing>
            <wp:anchor distT="45720" distB="45720" distL="114300" distR="114300" simplePos="0" relativeHeight="251662336" behindDoc="0" locked="0" layoutInCell="1" allowOverlap="1" wp14:anchorId="17D99E13" wp14:editId="129205F0">
              <wp:simplePos x="0" y="0"/>
              <wp:positionH relativeFrom="column">
                <wp:posOffset>5600700</wp:posOffset>
              </wp:positionH>
              <wp:positionV relativeFrom="paragraph">
                <wp:posOffset>-28575</wp:posOffset>
              </wp:positionV>
              <wp:extent cx="1357630" cy="52387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630" cy="523875"/>
                      </a:xfrm>
                      <a:prstGeom prst="rect">
                        <a:avLst/>
                      </a:prstGeom>
                      <a:solidFill>
                        <a:srgbClr val="FFFFFF"/>
                      </a:solidFill>
                      <a:ln w="9525">
                        <a:noFill/>
                        <a:miter lim="800000"/>
                        <a:headEnd/>
                        <a:tailEnd/>
                      </a:ln>
                    </wps:spPr>
                    <wps:txbx>
                      <w:txbxContent>
                        <w:p w14:paraId="6BA8CB62" w14:textId="77777777" w:rsidR="009D4238" w:rsidRPr="009D4238" w:rsidRDefault="00B32EB5" w:rsidP="00B32EB5">
                          <w:pPr>
                            <w:spacing w:after="100" w:afterAutospacing="1" w:line="240" w:lineRule="auto"/>
                            <w:jc w:val="right"/>
                            <w:rPr>
                              <w:rFonts w:ascii="Arial Narrow" w:hAnsi="Arial Narrow"/>
                              <w:b/>
                              <w:iCs/>
                              <w:color w:val="00263A"/>
                              <w:sz w:val="26"/>
                              <w:szCs w:val="26"/>
                            </w:rPr>
                          </w:pPr>
                          <w:r>
                            <w:rPr>
                              <w:rFonts w:ascii="Arial Narrow" w:hAnsi="Arial Narrow"/>
                              <w:b/>
                              <w:iCs/>
                              <w:color w:val="00263A"/>
                              <w:sz w:val="26"/>
                              <w:szCs w:val="26"/>
                            </w:rPr>
                            <w:t>Department of Nursing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D99E13" id="_x0000_t202" coordsize="21600,21600" o:spt="202" path="m,l,21600r21600,l21600,xe">
              <v:stroke joinstyle="miter"/>
              <v:path gradientshapeok="t" o:connecttype="rect"/>
            </v:shapetype>
            <v:shape id="_x0000_s1027" type="#_x0000_t202" style="position:absolute;left:0;text-align:left;margin-left:441pt;margin-top:-2.25pt;width:106.9pt;height:41.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awDAIAAPYDAAAOAAAAZHJzL2Uyb0RvYy54bWysU9tu2zAMfR+wfxD0vjg3N6kRp+jSZRjQ&#10;XYBuHyDLcixMEjVJiZ19/SjZTbPtbZgfBNKkDsnDo81drxU5CeclmJLOJlNKhOFQS3Mo6bev+zdr&#10;SnxgpmYKjCjpWXh6t339atPZQsyhBVULRxDE+KKzJW1DsEWWed4KzfwErDAYbMBpFtB1h6x2rEN0&#10;rbL5dHqTdeBq64AL7/HvwxCk24TfNIKHz03jRSCqpNhbSKdLZxXPbLthxcEx20o+tsH+oQvNpMGi&#10;F6gHFhg5OvkXlJbcgYcmTDjoDJpGcpFmwGlm0z+meWqZFWkWJMfbC03+/8HyT6cn+8WR0L+FHheY&#10;hvD2Efh3TwzsWmYO4t456FrBaiw8i5RlnfXFeDVS7QsfQaruI9S4ZHYMkID6xunICs5JEB0XcL6Q&#10;LvpAeCy5yFc3CwxxjOXzxXqVpxKseL5tnQ/vBWgSjZI6XGpCZ6dHH2I3rHhOicU8KFnvpVLJcYdq&#10;pxw5MRTAPn0j+m9pypCupLf5PE/IBuL9pA0tAwpUSV3S9TR+g2QiG+9MnVICk2qwsRNlRnoiIwM3&#10;oa96TIw0VVCfkSgHgxDx4aDRgvtJSYciLKn/cWROUKI+GCT7drZcRtUmZ5mv5ui460h1HWGGI1RJ&#10;AyWDuQtJ6ZEHA/e4lEYmvl46GXtFcSUax4cQ1Xvtp6yX57r9BQAA//8DAFBLAwQUAAYACAAAACEA&#10;d/X8nN4AAAAKAQAADwAAAGRycy9kb3ducmV2LnhtbEyPQU7DMBBF90jcwRokNqi1qZomDZlUgARi&#10;29IDTOJpEhHbUew26e1xV7Aczdf/7xW72fTiwqPvnEV4XioQbGunO9sgHL8/FhkIH8hq6p1lhCt7&#10;2JX3dwXl2k12z5dDaEQssT4nhDaEIZfS1y0b8ks3sI2/kxsNhXiOjdQjTbHc9HKl1EYa6mxcaGng&#10;95brn8PZIJy+pqdkO1Wf4Zju15s36tLKXREfH+bXFxCB5/AXhht+RIcyMlXubLUXPUKWraJLQFis&#10;ExC3gNomUaZCSDMFsizkf4XyFwAA//8DAFBLAQItABQABgAIAAAAIQC2gziS/gAAAOEBAAATAAAA&#10;AAAAAAAAAAAAAAAAAABbQ29udGVudF9UeXBlc10ueG1sUEsBAi0AFAAGAAgAAAAhADj9If/WAAAA&#10;lAEAAAsAAAAAAAAAAAAAAAAALwEAAF9yZWxzLy5yZWxzUEsBAi0AFAAGAAgAAAAhAMbJRrAMAgAA&#10;9gMAAA4AAAAAAAAAAAAAAAAALgIAAGRycy9lMm9Eb2MueG1sUEsBAi0AFAAGAAgAAAAhAHf1/Jze&#10;AAAACgEAAA8AAAAAAAAAAAAAAAAAZgQAAGRycy9kb3ducmV2LnhtbFBLBQYAAAAABAAEAPMAAABx&#10;BQAAAAA=&#10;" stroked="f">
              <v:textbox>
                <w:txbxContent>
                  <w:p w14:paraId="6BA8CB62" w14:textId="77777777" w:rsidR="009D4238" w:rsidRPr="009D4238" w:rsidRDefault="00B32EB5" w:rsidP="00B32EB5">
                    <w:pPr>
                      <w:spacing w:after="100" w:afterAutospacing="1" w:line="240" w:lineRule="auto"/>
                      <w:jc w:val="right"/>
                      <w:rPr>
                        <w:rFonts w:ascii="Arial Narrow" w:hAnsi="Arial Narrow"/>
                        <w:b/>
                        <w:iCs/>
                        <w:color w:val="00263A"/>
                        <w:sz w:val="26"/>
                        <w:szCs w:val="26"/>
                      </w:rPr>
                    </w:pPr>
                    <w:r>
                      <w:rPr>
                        <w:rFonts w:ascii="Arial Narrow" w:hAnsi="Arial Narrow"/>
                        <w:b/>
                        <w:iCs/>
                        <w:color w:val="00263A"/>
                        <w:sz w:val="26"/>
                        <w:szCs w:val="26"/>
                      </w:rPr>
                      <w:t>Department of Nursing</w:t>
                    </w:r>
                  </w:p>
                </w:txbxContent>
              </v:textbox>
              <w10:wrap type="square"/>
            </v:shape>
          </w:pict>
        </mc:Fallback>
      </mc:AlternateContent>
    </w:r>
    <w:r>
      <w:rPr>
        <w:noProof/>
      </w:rPr>
      <w:drawing>
        <wp:anchor distT="0" distB="0" distL="114300" distR="114300" simplePos="0" relativeHeight="251665408" behindDoc="0" locked="0" layoutInCell="1" allowOverlap="1" wp14:anchorId="06FA8329" wp14:editId="53866D7F">
          <wp:simplePos x="0" y="0"/>
          <wp:positionH relativeFrom="column">
            <wp:posOffset>-12700</wp:posOffset>
          </wp:positionH>
          <wp:positionV relativeFrom="paragraph">
            <wp:posOffset>-31115</wp:posOffset>
          </wp:positionV>
          <wp:extent cx="3343275" cy="45720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432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3041"/>
    <w:multiLevelType w:val="hybridMultilevel"/>
    <w:tmpl w:val="A386E1DC"/>
    <w:lvl w:ilvl="0" w:tplc="FE8017A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C3F52"/>
    <w:multiLevelType w:val="hybridMultilevel"/>
    <w:tmpl w:val="C5502E96"/>
    <w:lvl w:ilvl="0" w:tplc="FE8017A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C53E1"/>
    <w:multiLevelType w:val="hybridMultilevel"/>
    <w:tmpl w:val="3EDA963E"/>
    <w:lvl w:ilvl="0" w:tplc="FE8017A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C55E2C"/>
    <w:multiLevelType w:val="multilevel"/>
    <w:tmpl w:val="1EE4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A71DDC"/>
    <w:multiLevelType w:val="hybridMultilevel"/>
    <w:tmpl w:val="4C7CA32C"/>
    <w:lvl w:ilvl="0" w:tplc="FE8017A6">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BD0C25"/>
    <w:multiLevelType w:val="hybridMultilevel"/>
    <w:tmpl w:val="2CCC11A0"/>
    <w:lvl w:ilvl="0" w:tplc="6792B182">
      <w:start w:val="1"/>
      <w:numFmt w:val="bullet"/>
      <w:lvlText w:val=""/>
      <w:lvlJc w:val="left"/>
      <w:pPr>
        <w:ind w:left="720" w:hanging="360"/>
      </w:pPr>
      <w:rPr>
        <w:rFonts w:ascii="Symbol" w:hAnsi="Symbol" w:hint="default"/>
        <w:b/>
        <w:i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986C64"/>
    <w:multiLevelType w:val="hybridMultilevel"/>
    <w:tmpl w:val="1DAA74BC"/>
    <w:lvl w:ilvl="0" w:tplc="FE8017A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F813C1"/>
    <w:multiLevelType w:val="hybridMultilevel"/>
    <w:tmpl w:val="1C9E58F6"/>
    <w:lvl w:ilvl="0" w:tplc="FE8017A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6D2FB7"/>
    <w:multiLevelType w:val="multilevel"/>
    <w:tmpl w:val="610E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2201D0"/>
    <w:multiLevelType w:val="hybridMultilevel"/>
    <w:tmpl w:val="CB1EF6DC"/>
    <w:lvl w:ilvl="0" w:tplc="FE8017A6">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098061">
    <w:abstractNumId w:val="5"/>
  </w:num>
  <w:num w:numId="2" w16cid:durableId="1623612429">
    <w:abstractNumId w:val="2"/>
  </w:num>
  <w:num w:numId="3" w16cid:durableId="985353838">
    <w:abstractNumId w:val="0"/>
  </w:num>
  <w:num w:numId="4" w16cid:durableId="1158687454">
    <w:abstractNumId w:val="4"/>
  </w:num>
  <w:num w:numId="5" w16cid:durableId="1786194054">
    <w:abstractNumId w:val="7"/>
  </w:num>
  <w:num w:numId="6" w16cid:durableId="706371275">
    <w:abstractNumId w:val="6"/>
  </w:num>
  <w:num w:numId="7" w16cid:durableId="1855681958">
    <w:abstractNumId w:val="9"/>
  </w:num>
  <w:num w:numId="8" w16cid:durableId="1533032617">
    <w:abstractNumId w:val="1"/>
  </w:num>
  <w:num w:numId="9" w16cid:durableId="1789546293">
    <w:abstractNumId w:val="3"/>
  </w:num>
  <w:num w:numId="10" w16cid:durableId="880886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xMzQ1NzU1NzY0NrBU0lEKTi0uzszPAykwrAUAlUTD+SwAAAA="/>
  </w:docVars>
  <w:rsids>
    <w:rsidRoot w:val="00B32EB5"/>
    <w:rsid w:val="00012DB6"/>
    <w:rsid w:val="0001523F"/>
    <w:rsid w:val="000D3869"/>
    <w:rsid w:val="00194E73"/>
    <w:rsid w:val="001A628A"/>
    <w:rsid w:val="001C67DF"/>
    <w:rsid w:val="0023776E"/>
    <w:rsid w:val="002F53DE"/>
    <w:rsid w:val="003201AA"/>
    <w:rsid w:val="0037737C"/>
    <w:rsid w:val="00396BE3"/>
    <w:rsid w:val="003B0E62"/>
    <w:rsid w:val="003F541A"/>
    <w:rsid w:val="00475F52"/>
    <w:rsid w:val="004D2228"/>
    <w:rsid w:val="004F691C"/>
    <w:rsid w:val="00520001"/>
    <w:rsid w:val="005D2D4D"/>
    <w:rsid w:val="00625CCF"/>
    <w:rsid w:val="006668B0"/>
    <w:rsid w:val="006F2A56"/>
    <w:rsid w:val="0070074D"/>
    <w:rsid w:val="007250A5"/>
    <w:rsid w:val="00751721"/>
    <w:rsid w:val="0075507D"/>
    <w:rsid w:val="0081541C"/>
    <w:rsid w:val="00895188"/>
    <w:rsid w:val="008A4CA1"/>
    <w:rsid w:val="0090303B"/>
    <w:rsid w:val="0090710F"/>
    <w:rsid w:val="009123C7"/>
    <w:rsid w:val="00925CC1"/>
    <w:rsid w:val="00941528"/>
    <w:rsid w:val="00954382"/>
    <w:rsid w:val="00960553"/>
    <w:rsid w:val="009D4238"/>
    <w:rsid w:val="00AE7F0B"/>
    <w:rsid w:val="00B32EB5"/>
    <w:rsid w:val="00B40199"/>
    <w:rsid w:val="00B931B6"/>
    <w:rsid w:val="00BE43D9"/>
    <w:rsid w:val="00C6626C"/>
    <w:rsid w:val="00D00DC2"/>
    <w:rsid w:val="00D07EA1"/>
    <w:rsid w:val="00D13489"/>
    <w:rsid w:val="00D20969"/>
    <w:rsid w:val="00D515DD"/>
    <w:rsid w:val="00DB1943"/>
    <w:rsid w:val="00EA4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DBE1F"/>
  <w15:chartTrackingRefBased/>
  <w15:docId w15:val="{EFBC5D9F-09F9-4D07-9807-94164D22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528"/>
    <w:pPr>
      <w:keepNext/>
      <w:keepLines/>
      <w:spacing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1528"/>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CCF"/>
  </w:style>
  <w:style w:type="paragraph" w:styleId="Footer">
    <w:name w:val="footer"/>
    <w:basedOn w:val="Normal"/>
    <w:link w:val="FooterChar"/>
    <w:uiPriority w:val="99"/>
    <w:unhideWhenUsed/>
    <w:rsid w:val="00625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CCF"/>
  </w:style>
  <w:style w:type="paragraph" w:styleId="NormalWeb">
    <w:name w:val="Normal (Web)"/>
    <w:basedOn w:val="Normal"/>
    <w:uiPriority w:val="99"/>
    <w:semiHidden/>
    <w:unhideWhenUsed/>
    <w:rsid w:val="00475F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12DB6"/>
    <w:rPr>
      <w:color w:val="0563C1" w:themeColor="hyperlink"/>
      <w:u w:val="single"/>
    </w:rPr>
  </w:style>
  <w:style w:type="character" w:styleId="UnresolvedMention">
    <w:name w:val="Unresolved Mention"/>
    <w:basedOn w:val="DefaultParagraphFont"/>
    <w:uiPriority w:val="99"/>
    <w:semiHidden/>
    <w:unhideWhenUsed/>
    <w:rsid w:val="00012DB6"/>
    <w:rPr>
      <w:color w:val="605E5C"/>
      <w:shd w:val="clear" w:color="auto" w:fill="E1DFDD"/>
    </w:rPr>
  </w:style>
  <w:style w:type="character" w:customStyle="1" w:styleId="Heading1Char">
    <w:name w:val="Heading 1 Char"/>
    <w:basedOn w:val="DefaultParagraphFont"/>
    <w:link w:val="Heading1"/>
    <w:uiPriority w:val="9"/>
    <w:rsid w:val="0094152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4152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41528"/>
    <w:pPr>
      <w:spacing w:after="200" w:line="240" w:lineRule="auto"/>
      <w:ind w:left="720"/>
      <w:contextualSpacing/>
    </w:pPr>
  </w:style>
  <w:style w:type="paragraph" w:customStyle="1" w:styleId="TableParagraph">
    <w:name w:val="Table Paragraph"/>
    <w:basedOn w:val="Normal"/>
    <w:uiPriority w:val="1"/>
    <w:qFormat/>
    <w:rsid w:val="00941528"/>
    <w:pPr>
      <w:widowControl w:val="0"/>
      <w:autoSpaceDE w:val="0"/>
      <w:autoSpaceDN w:val="0"/>
      <w:spacing w:after="0" w:line="240" w:lineRule="auto"/>
    </w:pPr>
    <w:rPr>
      <w:rFonts w:ascii="Times New Roman" w:eastAsia="Times New Roman" w:hAnsi="Times New Roman" w:cs="Times New Roman"/>
      <w:lang w:bidi="en-US"/>
    </w:rPr>
  </w:style>
  <w:style w:type="character" w:styleId="Strong">
    <w:name w:val="Strong"/>
    <w:basedOn w:val="DefaultParagraphFont"/>
    <w:uiPriority w:val="22"/>
    <w:qFormat/>
    <w:rsid w:val="00D20969"/>
    <w:rPr>
      <w:b/>
      <w:bCs/>
    </w:rPr>
  </w:style>
  <w:style w:type="character" w:styleId="FollowedHyperlink">
    <w:name w:val="FollowedHyperlink"/>
    <w:basedOn w:val="DefaultParagraphFont"/>
    <w:uiPriority w:val="99"/>
    <w:semiHidden/>
    <w:unhideWhenUsed/>
    <w:rsid w:val="009123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83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u.edu/apply/" TargetMode="External"/><Relationship Id="rId13" Type="http://schemas.openxmlformats.org/officeDocument/2006/relationships/hyperlink" Target="https://usu.app.box.com/s/sa8vqiq66dcnc5e3jw4rq87o10s6893w"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ehs.usu.edu/nursing/files/HESI-A2-flier-1-5-23.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sucomplianc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hs.usu.edu/nursing/hesi-registration-instructions" TargetMode="External"/><Relationship Id="rId5" Type="http://schemas.openxmlformats.org/officeDocument/2006/relationships/webSettings" Target="webSettings.xml"/><Relationship Id="rId15" Type="http://schemas.openxmlformats.org/officeDocument/2006/relationships/hyperlink" Target="https://cehs.usu.edu/nursing/pre-clinical-requirements.php" TargetMode="External"/><Relationship Id="rId10" Type="http://schemas.openxmlformats.org/officeDocument/2006/relationships/hyperlink" Target="https://catalog.usu.edu/content.php?catoid=38&amp;navoid=29058"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ehs.usu.edu/nursing/how-to-apply/pn-program.php" TargetMode="External"/><Relationship Id="rId14" Type="http://schemas.openxmlformats.org/officeDocument/2006/relationships/hyperlink" Target="https://www.usu.edu/financial-support/scholarship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0306333\Downloads\DigitalLetterhead_CEH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92AAF-B405-4440-8665-9AE03675F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DigitalLetterhead_CEHS</Template>
  <TotalTime>0</TotalTime>
  <Pages>2</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Carmell Burns</dc:creator>
  <cp:keywords/>
  <dc:description/>
  <cp:lastModifiedBy>Skyler Toledo</cp:lastModifiedBy>
  <cp:revision>2</cp:revision>
  <dcterms:created xsi:type="dcterms:W3CDTF">2025-09-23T17:46:00Z</dcterms:created>
  <dcterms:modified xsi:type="dcterms:W3CDTF">2025-09-23T17:46:00Z</dcterms:modified>
</cp:coreProperties>
</file>