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5538E" w14:textId="3D6A2A77" w:rsidR="000B16FE" w:rsidRPr="000D5817" w:rsidRDefault="00CD5CCE">
      <w:pPr>
        <w:rPr>
          <w:rFonts w:asciiTheme="minorHAnsi" w:hAnsiTheme="minorHAnsi" w:cstheme="minorHAnsi"/>
          <w:b/>
          <w:sz w:val="22"/>
          <w:szCs w:val="22"/>
          <w:u w:val="single"/>
        </w:rPr>
      </w:pPr>
      <w:r w:rsidRPr="000D5817">
        <w:rPr>
          <w:rFonts w:asciiTheme="minorHAnsi" w:hAnsiTheme="minorHAnsi" w:cstheme="minorHAnsi"/>
          <w:b/>
          <w:sz w:val="22"/>
          <w:szCs w:val="22"/>
          <w:u w:val="single"/>
        </w:rPr>
        <w:t>READ</w:t>
      </w:r>
      <w:r w:rsidR="00544888" w:rsidRPr="000D5817">
        <w:rPr>
          <w:rFonts w:asciiTheme="minorHAnsi" w:hAnsiTheme="minorHAnsi" w:cstheme="minorHAnsi"/>
          <w:b/>
          <w:sz w:val="22"/>
          <w:szCs w:val="22"/>
          <w:u w:val="single"/>
        </w:rPr>
        <w:t xml:space="preserve"> RECEIPT</w:t>
      </w:r>
      <w:r w:rsidRPr="000D5817">
        <w:rPr>
          <w:rFonts w:asciiTheme="minorHAnsi" w:hAnsiTheme="minorHAnsi" w:cstheme="minorHAnsi"/>
          <w:b/>
          <w:sz w:val="22"/>
          <w:szCs w:val="22"/>
          <w:u w:val="single"/>
        </w:rPr>
        <w:t xml:space="preserve"> REQUESTED</w:t>
      </w:r>
    </w:p>
    <w:p w14:paraId="44532582" w14:textId="77777777" w:rsidR="00544888" w:rsidRPr="000D5817" w:rsidRDefault="00544888">
      <w:pPr>
        <w:rPr>
          <w:rFonts w:asciiTheme="minorHAnsi" w:hAnsiTheme="minorHAnsi" w:cstheme="minorHAnsi"/>
          <w:sz w:val="22"/>
          <w:szCs w:val="22"/>
        </w:rPr>
      </w:pPr>
    </w:p>
    <w:p w14:paraId="44D2CB89" w14:textId="69BABDED" w:rsidR="004E180C" w:rsidRPr="000D5817" w:rsidRDefault="00BF27E0">
      <w:pPr>
        <w:rPr>
          <w:rFonts w:asciiTheme="minorHAnsi" w:hAnsiTheme="minorHAnsi" w:cstheme="minorHAnsi"/>
          <w:sz w:val="22"/>
          <w:szCs w:val="22"/>
        </w:rPr>
      </w:pPr>
      <w:r>
        <w:rPr>
          <w:rFonts w:asciiTheme="minorHAnsi" w:hAnsiTheme="minorHAnsi" w:cstheme="minorHAnsi"/>
          <w:sz w:val="22"/>
          <w:szCs w:val="22"/>
        </w:rPr>
        <w:t>August 8, 2024</w:t>
      </w:r>
    </w:p>
    <w:p w14:paraId="65D72268" w14:textId="77777777" w:rsidR="00E95E36" w:rsidRPr="000D5817" w:rsidRDefault="00E95E36">
      <w:pPr>
        <w:rPr>
          <w:rFonts w:asciiTheme="minorHAnsi" w:hAnsiTheme="minorHAnsi" w:cstheme="minorHAnsi"/>
          <w:sz w:val="22"/>
          <w:szCs w:val="22"/>
        </w:rPr>
      </w:pPr>
    </w:p>
    <w:p w14:paraId="3115FB2F" w14:textId="7038553C" w:rsidR="00BB5150" w:rsidRDefault="00BF27E0">
      <w:pPr>
        <w:rPr>
          <w:rFonts w:asciiTheme="minorHAnsi" w:hAnsiTheme="minorHAnsi" w:cstheme="minorHAnsi"/>
          <w:sz w:val="22"/>
          <w:szCs w:val="22"/>
        </w:rPr>
      </w:pPr>
      <w:r w:rsidRPr="00BF27E0">
        <w:rPr>
          <w:rFonts w:asciiTheme="minorHAnsi" w:hAnsiTheme="minorHAnsi" w:cstheme="minorHAnsi"/>
          <w:sz w:val="22"/>
          <w:szCs w:val="22"/>
        </w:rPr>
        <w:t>Dr. Tanner Price</w:t>
      </w:r>
    </w:p>
    <w:p w14:paraId="04B43DC0" w14:textId="77777777" w:rsidR="00BF27E0" w:rsidRPr="00BF27E0" w:rsidRDefault="00BF27E0" w:rsidP="00BF27E0">
      <w:pPr>
        <w:rPr>
          <w:rFonts w:asciiTheme="minorHAnsi" w:hAnsiTheme="minorHAnsi" w:cstheme="minorHAnsi"/>
          <w:sz w:val="22"/>
          <w:szCs w:val="22"/>
        </w:rPr>
      </w:pPr>
      <w:r w:rsidRPr="00BF27E0">
        <w:rPr>
          <w:rFonts w:asciiTheme="minorHAnsi" w:hAnsiTheme="minorHAnsi" w:cstheme="minorHAnsi"/>
          <w:sz w:val="22"/>
          <w:szCs w:val="22"/>
        </w:rPr>
        <w:t>Utah State University</w:t>
      </w:r>
    </w:p>
    <w:p w14:paraId="11B1B2A3" w14:textId="228767DC" w:rsidR="00BF27E0" w:rsidRPr="00BF27E0" w:rsidRDefault="00BF27E0" w:rsidP="00BF27E0">
      <w:pPr>
        <w:rPr>
          <w:rFonts w:asciiTheme="minorHAnsi" w:hAnsiTheme="minorHAnsi" w:cstheme="minorHAnsi"/>
          <w:sz w:val="22"/>
          <w:szCs w:val="22"/>
        </w:rPr>
      </w:pPr>
      <w:r w:rsidRPr="00BF27E0">
        <w:rPr>
          <w:rFonts w:asciiTheme="minorHAnsi" w:hAnsiTheme="minorHAnsi" w:cstheme="minorHAnsi"/>
          <w:sz w:val="22"/>
          <w:szCs w:val="22"/>
        </w:rPr>
        <w:t>College of Ed</w:t>
      </w:r>
      <w:r>
        <w:rPr>
          <w:rFonts w:asciiTheme="minorHAnsi" w:hAnsiTheme="minorHAnsi" w:cstheme="minorHAnsi"/>
          <w:sz w:val="22"/>
          <w:szCs w:val="22"/>
        </w:rPr>
        <w:t>ucation</w:t>
      </w:r>
      <w:r w:rsidRPr="00BF27E0">
        <w:rPr>
          <w:rFonts w:asciiTheme="minorHAnsi" w:hAnsiTheme="minorHAnsi" w:cstheme="minorHAnsi"/>
          <w:sz w:val="22"/>
          <w:szCs w:val="22"/>
        </w:rPr>
        <w:t xml:space="preserve"> &amp; Human Services</w:t>
      </w:r>
    </w:p>
    <w:p w14:paraId="691EE06B" w14:textId="5D2118D8" w:rsidR="00BF27E0" w:rsidRPr="00BF27E0" w:rsidRDefault="00BF27E0" w:rsidP="00BF27E0">
      <w:pPr>
        <w:rPr>
          <w:rFonts w:asciiTheme="minorHAnsi" w:hAnsiTheme="minorHAnsi" w:cstheme="minorHAnsi"/>
          <w:sz w:val="22"/>
          <w:szCs w:val="22"/>
        </w:rPr>
      </w:pPr>
      <w:r w:rsidRPr="00BF27E0">
        <w:rPr>
          <w:rFonts w:asciiTheme="minorHAnsi" w:hAnsiTheme="minorHAnsi" w:cstheme="minorHAnsi"/>
          <w:sz w:val="22"/>
          <w:szCs w:val="22"/>
        </w:rPr>
        <w:t>Dept of Comm</w:t>
      </w:r>
      <w:r>
        <w:rPr>
          <w:rFonts w:asciiTheme="minorHAnsi" w:hAnsiTheme="minorHAnsi" w:cstheme="minorHAnsi"/>
          <w:sz w:val="22"/>
          <w:szCs w:val="22"/>
        </w:rPr>
        <w:t>unication</w:t>
      </w:r>
      <w:r w:rsidRPr="00BF27E0">
        <w:rPr>
          <w:rFonts w:asciiTheme="minorHAnsi" w:hAnsiTheme="minorHAnsi" w:cstheme="minorHAnsi"/>
          <w:sz w:val="22"/>
          <w:szCs w:val="22"/>
        </w:rPr>
        <w:t xml:space="preserve"> D</w:t>
      </w:r>
      <w:r>
        <w:rPr>
          <w:rFonts w:asciiTheme="minorHAnsi" w:hAnsiTheme="minorHAnsi" w:cstheme="minorHAnsi"/>
          <w:sz w:val="22"/>
          <w:szCs w:val="22"/>
        </w:rPr>
        <w:t>i</w:t>
      </w:r>
      <w:r w:rsidRPr="00BF27E0">
        <w:rPr>
          <w:rFonts w:asciiTheme="minorHAnsi" w:hAnsiTheme="minorHAnsi" w:cstheme="minorHAnsi"/>
          <w:sz w:val="22"/>
          <w:szCs w:val="22"/>
        </w:rPr>
        <w:t>s</w:t>
      </w:r>
      <w:r>
        <w:rPr>
          <w:rFonts w:asciiTheme="minorHAnsi" w:hAnsiTheme="minorHAnsi" w:cstheme="minorHAnsi"/>
          <w:sz w:val="22"/>
          <w:szCs w:val="22"/>
        </w:rPr>
        <w:t>or</w:t>
      </w:r>
      <w:r w:rsidRPr="00BF27E0">
        <w:rPr>
          <w:rFonts w:asciiTheme="minorHAnsi" w:hAnsiTheme="minorHAnsi" w:cstheme="minorHAnsi"/>
          <w:sz w:val="22"/>
          <w:szCs w:val="22"/>
        </w:rPr>
        <w:t>d</w:t>
      </w:r>
      <w:r>
        <w:rPr>
          <w:rFonts w:asciiTheme="minorHAnsi" w:hAnsiTheme="minorHAnsi" w:cstheme="minorHAnsi"/>
          <w:sz w:val="22"/>
          <w:szCs w:val="22"/>
        </w:rPr>
        <w:t>e</w:t>
      </w:r>
      <w:r w:rsidRPr="00BF27E0">
        <w:rPr>
          <w:rFonts w:asciiTheme="minorHAnsi" w:hAnsiTheme="minorHAnsi" w:cstheme="minorHAnsi"/>
          <w:sz w:val="22"/>
          <w:szCs w:val="22"/>
        </w:rPr>
        <w:t>rs &amp; Deaf Ed</w:t>
      </w:r>
    </w:p>
    <w:p w14:paraId="60945477" w14:textId="77777777" w:rsidR="00BF27E0" w:rsidRPr="00BF27E0" w:rsidRDefault="00BF27E0" w:rsidP="00BF27E0">
      <w:pPr>
        <w:rPr>
          <w:rFonts w:asciiTheme="minorHAnsi" w:hAnsiTheme="minorHAnsi" w:cstheme="minorHAnsi"/>
          <w:sz w:val="22"/>
          <w:szCs w:val="22"/>
        </w:rPr>
      </w:pPr>
      <w:r w:rsidRPr="00BF27E0">
        <w:rPr>
          <w:rFonts w:asciiTheme="minorHAnsi" w:hAnsiTheme="minorHAnsi" w:cstheme="minorHAnsi"/>
          <w:sz w:val="22"/>
          <w:szCs w:val="22"/>
        </w:rPr>
        <w:t>1000 Old Main Hill</w:t>
      </w:r>
    </w:p>
    <w:p w14:paraId="10F9915C" w14:textId="35795324" w:rsidR="00BF27E0" w:rsidRDefault="00BF27E0" w:rsidP="00BF27E0">
      <w:pPr>
        <w:rPr>
          <w:rFonts w:asciiTheme="minorHAnsi" w:hAnsiTheme="minorHAnsi" w:cstheme="minorHAnsi"/>
          <w:sz w:val="22"/>
          <w:szCs w:val="22"/>
        </w:rPr>
      </w:pPr>
      <w:r w:rsidRPr="00BF27E0">
        <w:rPr>
          <w:rFonts w:asciiTheme="minorHAnsi" w:hAnsiTheme="minorHAnsi" w:cstheme="minorHAnsi"/>
          <w:sz w:val="22"/>
          <w:szCs w:val="22"/>
        </w:rPr>
        <w:t>Logan, UT 84322-1000</w:t>
      </w:r>
    </w:p>
    <w:p w14:paraId="2444B918" w14:textId="77777777" w:rsidR="00BF27E0" w:rsidRPr="000D5817" w:rsidRDefault="00BF27E0">
      <w:pPr>
        <w:rPr>
          <w:rFonts w:asciiTheme="minorHAnsi" w:hAnsiTheme="minorHAnsi" w:cstheme="minorHAnsi"/>
          <w:sz w:val="22"/>
          <w:szCs w:val="22"/>
        </w:rPr>
      </w:pPr>
    </w:p>
    <w:p w14:paraId="3351FB56" w14:textId="7896A929" w:rsidR="00AA1866" w:rsidRPr="000D5817" w:rsidRDefault="008266E6" w:rsidP="008A1E3F">
      <w:pPr>
        <w:ind w:left="1620" w:hanging="1620"/>
        <w:rPr>
          <w:rFonts w:asciiTheme="minorHAnsi" w:hAnsiTheme="minorHAnsi" w:cstheme="minorHAnsi"/>
          <w:sz w:val="22"/>
          <w:szCs w:val="22"/>
        </w:rPr>
      </w:pPr>
      <w:r w:rsidRPr="000D5817">
        <w:rPr>
          <w:rFonts w:asciiTheme="minorHAnsi" w:hAnsiTheme="minorHAnsi" w:cstheme="minorHAnsi"/>
          <w:sz w:val="22"/>
          <w:szCs w:val="22"/>
        </w:rPr>
        <w:t>CAA F</w:t>
      </w:r>
      <w:r w:rsidR="00930707" w:rsidRPr="000D5817">
        <w:rPr>
          <w:rFonts w:asciiTheme="minorHAnsi" w:hAnsiTheme="minorHAnsi" w:cstheme="minorHAnsi"/>
          <w:sz w:val="22"/>
          <w:szCs w:val="22"/>
        </w:rPr>
        <w:t>ile #</w:t>
      </w:r>
      <w:r w:rsidR="00BF27E0">
        <w:rPr>
          <w:rFonts w:asciiTheme="minorHAnsi" w:hAnsiTheme="minorHAnsi" w:cstheme="minorHAnsi"/>
          <w:sz w:val="22"/>
          <w:szCs w:val="22"/>
        </w:rPr>
        <w:t>8</w:t>
      </w:r>
    </w:p>
    <w:p w14:paraId="6B23F419" w14:textId="77777777" w:rsidR="00785337" w:rsidRPr="000D5817" w:rsidRDefault="00785337" w:rsidP="008A1E3F">
      <w:pPr>
        <w:ind w:left="1620" w:hanging="1620"/>
        <w:rPr>
          <w:rFonts w:asciiTheme="minorHAnsi" w:hAnsiTheme="minorHAnsi" w:cstheme="minorHAnsi"/>
          <w:sz w:val="22"/>
          <w:szCs w:val="22"/>
        </w:rPr>
      </w:pPr>
    </w:p>
    <w:p w14:paraId="1E6DACBE" w14:textId="4174684F" w:rsidR="00AA1866" w:rsidRPr="000D5817" w:rsidRDefault="00AA1866" w:rsidP="008A1E3F">
      <w:pPr>
        <w:ind w:left="1620" w:hanging="1620"/>
        <w:rPr>
          <w:rFonts w:asciiTheme="minorHAnsi" w:hAnsiTheme="minorHAnsi" w:cstheme="minorHAnsi"/>
          <w:sz w:val="22"/>
          <w:szCs w:val="22"/>
        </w:rPr>
      </w:pPr>
      <w:r w:rsidRPr="000D5817">
        <w:rPr>
          <w:rFonts w:asciiTheme="minorHAnsi" w:hAnsiTheme="minorHAnsi" w:cstheme="minorHAnsi"/>
          <w:sz w:val="22"/>
          <w:szCs w:val="22"/>
        </w:rPr>
        <w:t>Clinical doctoral program in audiology</w:t>
      </w:r>
      <w:r w:rsidR="00BF27E0">
        <w:rPr>
          <w:rFonts w:asciiTheme="minorHAnsi" w:hAnsiTheme="minorHAnsi" w:cstheme="minorHAnsi"/>
          <w:sz w:val="22"/>
          <w:szCs w:val="22"/>
        </w:rPr>
        <w:t xml:space="preserve"> - residential</w:t>
      </w:r>
    </w:p>
    <w:p w14:paraId="7088A593" w14:textId="77777777" w:rsidR="008A1E3F" w:rsidRPr="000D5817" w:rsidRDefault="008A1E3F" w:rsidP="008A1E3F">
      <w:pPr>
        <w:ind w:left="1620" w:hanging="1620"/>
        <w:rPr>
          <w:rFonts w:asciiTheme="minorHAnsi" w:hAnsiTheme="minorHAnsi" w:cstheme="minorHAnsi"/>
          <w:sz w:val="22"/>
          <w:szCs w:val="22"/>
        </w:rPr>
      </w:pPr>
      <w:r w:rsidRPr="000D5817">
        <w:rPr>
          <w:rFonts w:asciiTheme="minorHAnsi" w:hAnsiTheme="minorHAnsi" w:cstheme="minorHAnsi"/>
          <w:sz w:val="22"/>
          <w:szCs w:val="22"/>
        </w:rPr>
        <w:tab/>
      </w:r>
    </w:p>
    <w:p w14:paraId="4544ED37" w14:textId="6372A38E" w:rsidR="004E180C" w:rsidRPr="000D5817" w:rsidRDefault="004E180C">
      <w:pPr>
        <w:rPr>
          <w:rFonts w:asciiTheme="minorHAnsi" w:hAnsiTheme="minorHAnsi" w:cstheme="minorHAnsi"/>
          <w:sz w:val="22"/>
          <w:szCs w:val="22"/>
        </w:rPr>
      </w:pPr>
      <w:r w:rsidRPr="000D5817">
        <w:rPr>
          <w:rFonts w:asciiTheme="minorHAnsi" w:hAnsiTheme="minorHAnsi" w:cstheme="minorHAnsi"/>
          <w:sz w:val="22"/>
          <w:szCs w:val="22"/>
        </w:rPr>
        <w:t xml:space="preserve">Dear </w:t>
      </w:r>
      <w:r w:rsidR="00BF27E0">
        <w:rPr>
          <w:rFonts w:asciiTheme="minorHAnsi" w:hAnsiTheme="minorHAnsi" w:cstheme="minorHAnsi"/>
          <w:sz w:val="22"/>
          <w:szCs w:val="22"/>
        </w:rPr>
        <w:t>Dr. Price</w:t>
      </w:r>
      <w:r w:rsidRPr="000D5817">
        <w:rPr>
          <w:rFonts w:asciiTheme="minorHAnsi" w:hAnsiTheme="minorHAnsi" w:cstheme="minorHAnsi"/>
          <w:sz w:val="22"/>
          <w:szCs w:val="22"/>
        </w:rPr>
        <w:t>,</w:t>
      </w:r>
    </w:p>
    <w:p w14:paraId="004D37B8" w14:textId="77777777" w:rsidR="004E180C" w:rsidRPr="000D5817" w:rsidRDefault="004E180C">
      <w:pPr>
        <w:rPr>
          <w:rFonts w:asciiTheme="minorHAnsi" w:hAnsiTheme="minorHAnsi" w:cstheme="minorHAnsi"/>
          <w:sz w:val="22"/>
          <w:szCs w:val="22"/>
        </w:rPr>
      </w:pPr>
    </w:p>
    <w:p w14:paraId="2D5F2E10" w14:textId="579E1146" w:rsidR="00696FA0" w:rsidRPr="000D5817" w:rsidRDefault="004E180C" w:rsidP="00696FA0">
      <w:pPr>
        <w:jc w:val="both"/>
        <w:rPr>
          <w:rFonts w:asciiTheme="minorHAnsi" w:hAnsiTheme="minorHAnsi" w:cstheme="minorHAnsi"/>
          <w:sz w:val="22"/>
          <w:szCs w:val="22"/>
        </w:rPr>
      </w:pPr>
      <w:r w:rsidRPr="000D5817">
        <w:rPr>
          <w:rFonts w:asciiTheme="minorHAnsi" w:hAnsiTheme="minorHAnsi" w:cstheme="minorHAnsi"/>
          <w:sz w:val="22"/>
          <w:szCs w:val="22"/>
        </w:rPr>
        <w:t xml:space="preserve">I am pleased to inform you that </w:t>
      </w:r>
      <w:r w:rsidR="00544888" w:rsidRPr="000D5817">
        <w:rPr>
          <w:rFonts w:asciiTheme="minorHAnsi" w:hAnsiTheme="minorHAnsi" w:cstheme="minorHAnsi"/>
          <w:sz w:val="22"/>
          <w:szCs w:val="22"/>
        </w:rPr>
        <w:t xml:space="preserve">during its meeting on </w:t>
      </w:r>
      <w:r w:rsidR="00BF27E0" w:rsidRPr="00BF27E0">
        <w:rPr>
          <w:rFonts w:asciiTheme="minorHAnsi" w:hAnsiTheme="minorHAnsi" w:cstheme="minorHAnsi"/>
          <w:sz w:val="22"/>
          <w:szCs w:val="22"/>
        </w:rPr>
        <w:t>July 10-13, 2024</w:t>
      </w:r>
      <w:r w:rsidR="00BF27E0">
        <w:rPr>
          <w:rFonts w:asciiTheme="minorHAnsi" w:hAnsiTheme="minorHAnsi" w:cstheme="minorHAnsi"/>
          <w:sz w:val="22"/>
          <w:szCs w:val="22"/>
        </w:rPr>
        <w:t>,</w:t>
      </w:r>
      <w:r w:rsidR="00544888" w:rsidRPr="000D5817">
        <w:rPr>
          <w:rFonts w:asciiTheme="minorHAnsi" w:hAnsiTheme="minorHAnsi" w:cstheme="minorHAnsi"/>
          <w:sz w:val="22"/>
          <w:szCs w:val="22"/>
        </w:rPr>
        <w:t xml:space="preserve"> </w:t>
      </w:r>
      <w:r w:rsidRPr="000D5817">
        <w:rPr>
          <w:rFonts w:asciiTheme="minorHAnsi" w:hAnsiTheme="minorHAnsi" w:cstheme="minorHAnsi"/>
          <w:sz w:val="22"/>
          <w:szCs w:val="22"/>
        </w:rPr>
        <w:t xml:space="preserve">the Council on Academic Accreditation in Audiology and Speech-Language Pathology (CAA) voted to </w:t>
      </w:r>
      <w:r w:rsidR="007141C9" w:rsidRPr="000D5817">
        <w:rPr>
          <w:rFonts w:asciiTheme="minorHAnsi" w:hAnsiTheme="minorHAnsi" w:cstheme="minorHAnsi"/>
          <w:sz w:val="22"/>
          <w:szCs w:val="22"/>
        </w:rPr>
        <w:t>continue accreditation</w:t>
      </w:r>
      <w:r w:rsidRPr="000D5817">
        <w:rPr>
          <w:rFonts w:asciiTheme="minorHAnsi" w:hAnsiTheme="minorHAnsi" w:cstheme="minorHAnsi"/>
          <w:sz w:val="22"/>
          <w:szCs w:val="22"/>
        </w:rPr>
        <w:t xml:space="preserve"> </w:t>
      </w:r>
      <w:r w:rsidR="007141C9" w:rsidRPr="000D5817">
        <w:rPr>
          <w:rFonts w:asciiTheme="minorHAnsi" w:hAnsiTheme="minorHAnsi" w:cstheme="minorHAnsi"/>
          <w:sz w:val="22"/>
          <w:szCs w:val="22"/>
        </w:rPr>
        <w:t xml:space="preserve">for </w:t>
      </w:r>
      <w:r w:rsidRPr="000D5817">
        <w:rPr>
          <w:rFonts w:asciiTheme="minorHAnsi" w:hAnsiTheme="minorHAnsi" w:cstheme="minorHAnsi"/>
          <w:sz w:val="22"/>
          <w:szCs w:val="22"/>
        </w:rPr>
        <w:t xml:space="preserve">the graduate education program in </w:t>
      </w:r>
      <w:r w:rsidR="00AA1866" w:rsidRPr="000D5817">
        <w:rPr>
          <w:rFonts w:asciiTheme="minorHAnsi" w:hAnsiTheme="minorHAnsi" w:cstheme="minorHAnsi"/>
          <w:sz w:val="22"/>
          <w:szCs w:val="22"/>
        </w:rPr>
        <w:t>audiology</w:t>
      </w:r>
      <w:r w:rsidR="00BB5150" w:rsidRPr="000D5817">
        <w:rPr>
          <w:rFonts w:asciiTheme="minorHAnsi" w:hAnsiTheme="minorHAnsi" w:cstheme="minorHAnsi"/>
          <w:sz w:val="22"/>
          <w:szCs w:val="22"/>
        </w:rPr>
        <w:t xml:space="preserve"> </w:t>
      </w:r>
      <w:r w:rsidR="00E95E36" w:rsidRPr="000D5817">
        <w:rPr>
          <w:rFonts w:asciiTheme="minorHAnsi" w:hAnsiTheme="minorHAnsi" w:cstheme="minorHAnsi"/>
          <w:sz w:val="22"/>
          <w:szCs w:val="22"/>
        </w:rPr>
        <w:t xml:space="preserve">at </w:t>
      </w:r>
      <w:r w:rsidR="00BF27E0" w:rsidRPr="00BF27E0">
        <w:rPr>
          <w:rFonts w:asciiTheme="minorHAnsi" w:hAnsiTheme="minorHAnsi" w:cstheme="minorHAnsi"/>
          <w:sz w:val="22"/>
          <w:szCs w:val="22"/>
        </w:rPr>
        <w:t>Utah State University</w:t>
      </w:r>
      <w:r w:rsidR="007B4233" w:rsidRPr="000D5817">
        <w:rPr>
          <w:rFonts w:asciiTheme="minorHAnsi" w:hAnsiTheme="minorHAnsi" w:cstheme="minorHAnsi"/>
          <w:sz w:val="22"/>
          <w:szCs w:val="22"/>
        </w:rPr>
        <w:t xml:space="preserve"> for a</w:t>
      </w:r>
      <w:r w:rsidR="00BB5150" w:rsidRPr="000D5817">
        <w:rPr>
          <w:rFonts w:asciiTheme="minorHAnsi" w:hAnsiTheme="minorHAnsi" w:cstheme="minorHAnsi"/>
          <w:sz w:val="22"/>
          <w:szCs w:val="22"/>
        </w:rPr>
        <w:t xml:space="preserve"> period of 8</w:t>
      </w:r>
      <w:r w:rsidR="00E95E36" w:rsidRPr="000D5817">
        <w:rPr>
          <w:rFonts w:asciiTheme="minorHAnsi" w:hAnsiTheme="minorHAnsi" w:cstheme="minorHAnsi"/>
          <w:sz w:val="22"/>
          <w:szCs w:val="22"/>
        </w:rPr>
        <w:t xml:space="preserve"> year</w:t>
      </w:r>
      <w:r w:rsidR="007B4233" w:rsidRPr="000D5817">
        <w:rPr>
          <w:rFonts w:asciiTheme="minorHAnsi" w:hAnsiTheme="minorHAnsi" w:cstheme="minorHAnsi"/>
          <w:sz w:val="22"/>
          <w:szCs w:val="22"/>
        </w:rPr>
        <w:t>s</w:t>
      </w:r>
      <w:r w:rsidR="00BF27E0">
        <w:rPr>
          <w:rFonts w:asciiTheme="minorHAnsi" w:hAnsiTheme="minorHAnsi" w:cstheme="minorHAnsi"/>
          <w:sz w:val="22"/>
          <w:szCs w:val="22"/>
        </w:rPr>
        <w:t xml:space="preserve"> </w:t>
      </w:r>
      <w:r w:rsidR="00E95E36" w:rsidRPr="000D5817">
        <w:rPr>
          <w:rFonts w:asciiTheme="minorHAnsi" w:hAnsiTheme="minorHAnsi" w:cstheme="minorHAnsi"/>
          <w:sz w:val="22"/>
          <w:szCs w:val="22"/>
        </w:rPr>
        <w:t xml:space="preserve">beginning </w:t>
      </w:r>
      <w:r w:rsidR="00BF27E0">
        <w:rPr>
          <w:rFonts w:asciiTheme="minorHAnsi" w:hAnsiTheme="minorHAnsi" w:cstheme="minorHAnsi"/>
          <w:sz w:val="22"/>
          <w:szCs w:val="22"/>
        </w:rPr>
        <w:t xml:space="preserve">July 1, </w:t>
      </w:r>
      <w:r w:rsidR="00AB4B77">
        <w:rPr>
          <w:rFonts w:asciiTheme="minorHAnsi" w:hAnsiTheme="minorHAnsi" w:cstheme="minorHAnsi"/>
          <w:sz w:val="22"/>
          <w:szCs w:val="22"/>
        </w:rPr>
        <w:t>2024,</w:t>
      </w:r>
      <w:r w:rsidR="00BF27E0">
        <w:rPr>
          <w:rFonts w:asciiTheme="minorHAnsi" w:hAnsiTheme="minorHAnsi" w:cstheme="minorHAnsi"/>
          <w:sz w:val="22"/>
          <w:szCs w:val="22"/>
        </w:rPr>
        <w:t xml:space="preserve"> </w:t>
      </w:r>
      <w:r w:rsidR="00333F59" w:rsidRPr="000D5817">
        <w:rPr>
          <w:rFonts w:asciiTheme="minorHAnsi" w:hAnsiTheme="minorHAnsi" w:cstheme="minorHAnsi"/>
          <w:sz w:val="22"/>
          <w:szCs w:val="22"/>
        </w:rPr>
        <w:t xml:space="preserve">through </w:t>
      </w:r>
      <w:r w:rsidR="00BF27E0">
        <w:rPr>
          <w:rFonts w:asciiTheme="minorHAnsi" w:hAnsiTheme="minorHAnsi" w:cstheme="minorHAnsi"/>
          <w:sz w:val="22"/>
          <w:szCs w:val="22"/>
        </w:rPr>
        <w:t xml:space="preserve">June 30, 2032. </w:t>
      </w:r>
      <w:r w:rsidR="00696FA0" w:rsidRPr="000D5817">
        <w:rPr>
          <w:rFonts w:asciiTheme="minorHAnsi" w:hAnsiTheme="minorHAnsi" w:cstheme="minorHAnsi"/>
          <w:sz w:val="22"/>
          <w:szCs w:val="22"/>
        </w:rPr>
        <w:t xml:space="preserve">CAA publishes notice of its accreditation actions, including the basis for the decisions, for all final accreditation decisions resulting from a comprehensive review (applications for candidacy, initial accreditation, or re-accreditation) or that affect an accreditation status (e.g., accredited to accredited-on probation). Recent decisions can be accessed online at </w:t>
      </w:r>
      <w:hyperlink r:id="rId7" w:history="1">
        <w:r w:rsidR="00753A8E" w:rsidRPr="000D5817">
          <w:rPr>
            <w:rStyle w:val="Hyperlink"/>
            <w:rFonts w:asciiTheme="minorHAnsi" w:hAnsiTheme="minorHAnsi" w:cstheme="minorHAnsi"/>
            <w:sz w:val="22"/>
            <w:szCs w:val="22"/>
          </w:rPr>
          <w:t>http://caa.asha.org/programs/accreditation-decisions/</w:t>
        </w:r>
      </w:hyperlink>
      <w:r w:rsidR="00696FA0" w:rsidRPr="000D5817">
        <w:rPr>
          <w:rFonts w:asciiTheme="minorHAnsi" w:hAnsiTheme="minorHAnsi" w:cstheme="minorHAnsi"/>
          <w:sz w:val="22"/>
          <w:szCs w:val="22"/>
        </w:rPr>
        <w:t>.</w:t>
      </w:r>
    </w:p>
    <w:p w14:paraId="3776F9B3" w14:textId="77777777" w:rsidR="00E95E36" w:rsidRPr="000D5817" w:rsidRDefault="00E95E36" w:rsidP="000728C1">
      <w:pPr>
        <w:pStyle w:val="BodyText"/>
        <w:rPr>
          <w:rFonts w:asciiTheme="minorHAnsi" w:hAnsiTheme="minorHAnsi" w:cstheme="minorHAnsi"/>
          <w:sz w:val="22"/>
          <w:szCs w:val="22"/>
        </w:rPr>
      </w:pPr>
    </w:p>
    <w:p w14:paraId="6A5620BD" w14:textId="2421E054" w:rsidR="003C50C0" w:rsidRPr="000D5817" w:rsidRDefault="00A14438" w:rsidP="000728C1">
      <w:pPr>
        <w:jc w:val="both"/>
        <w:rPr>
          <w:rFonts w:asciiTheme="minorHAnsi" w:hAnsiTheme="minorHAnsi" w:cstheme="minorHAnsi"/>
          <w:sz w:val="22"/>
          <w:szCs w:val="22"/>
        </w:rPr>
      </w:pPr>
      <w:r w:rsidRPr="000D5817">
        <w:rPr>
          <w:rFonts w:asciiTheme="minorHAnsi" w:hAnsiTheme="minorHAnsi" w:cstheme="minorHAnsi"/>
          <w:sz w:val="22"/>
          <w:szCs w:val="22"/>
        </w:rPr>
        <w:t>T</w:t>
      </w:r>
      <w:r w:rsidR="008A1E3F" w:rsidRPr="000D5817">
        <w:rPr>
          <w:rFonts w:asciiTheme="minorHAnsi" w:hAnsiTheme="minorHAnsi" w:cstheme="minorHAnsi"/>
          <w:sz w:val="22"/>
          <w:szCs w:val="22"/>
        </w:rPr>
        <w:t>he</w:t>
      </w:r>
      <w:r w:rsidR="004E180C" w:rsidRPr="000D5817">
        <w:rPr>
          <w:rFonts w:asciiTheme="minorHAnsi" w:hAnsiTheme="minorHAnsi" w:cstheme="minorHAnsi"/>
          <w:sz w:val="22"/>
          <w:szCs w:val="22"/>
        </w:rPr>
        <w:t xml:space="preserve"> issues</w:t>
      </w:r>
      <w:r w:rsidR="008A1E3F" w:rsidRPr="000D5817">
        <w:rPr>
          <w:rFonts w:asciiTheme="minorHAnsi" w:hAnsiTheme="minorHAnsi" w:cstheme="minorHAnsi"/>
          <w:sz w:val="22"/>
          <w:szCs w:val="22"/>
        </w:rPr>
        <w:t xml:space="preserve"> </w:t>
      </w:r>
      <w:r w:rsidR="00D354F5" w:rsidRPr="000D5817">
        <w:rPr>
          <w:rFonts w:asciiTheme="minorHAnsi" w:hAnsiTheme="minorHAnsi" w:cstheme="minorHAnsi"/>
          <w:sz w:val="22"/>
          <w:szCs w:val="22"/>
        </w:rPr>
        <w:t xml:space="preserve">related to standards compliance </w:t>
      </w:r>
      <w:r w:rsidR="008A1E3F" w:rsidRPr="000D5817">
        <w:rPr>
          <w:rFonts w:asciiTheme="minorHAnsi" w:hAnsiTheme="minorHAnsi" w:cstheme="minorHAnsi"/>
          <w:sz w:val="22"/>
          <w:szCs w:val="22"/>
        </w:rPr>
        <w:t xml:space="preserve">provided in the attached </w:t>
      </w:r>
      <w:r w:rsidR="008A1E3F" w:rsidRPr="000D5817">
        <w:rPr>
          <w:rFonts w:asciiTheme="minorHAnsi" w:hAnsiTheme="minorHAnsi" w:cstheme="minorHAnsi"/>
          <w:i/>
          <w:sz w:val="22"/>
          <w:szCs w:val="22"/>
        </w:rPr>
        <w:t>Accreditation Action Report</w:t>
      </w:r>
      <w:r w:rsidR="008A1E3F" w:rsidRPr="000D5817">
        <w:rPr>
          <w:rFonts w:asciiTheme="minorHAnsi" w:hAnsiTheme="minorHAnsi" w:cstheme="minorHAnsi"/>
          <w:sz w:val="22"/>
          <w:szCs w:val="22"/>
        </w:rPr>
        <w:t xml:space="preserve"> </w:t>
      </w:r>
      <w:r w:rsidR="003C50C0" w:rsidRPr="000D5817">
        <w:rPr>
          <w:rFonts w:asciiTheme="minorHAnsi" w:hAnsiTheme="minorHAnsi" w:cstheme="minorHAnsi"/>
          <w:sz w:val="22"/>
          <w:szCs w:val="22"/>
        </w:rPr>
        <w:t>must</w:t>
      </w:r>
      <w:r w:rsidR="004E180C" w:rsidRPr="000D5817">
        <w:rPr>
          <w:rFonts w:asciiTheme="minorHAnsi" w:hAnsiTheme="minorHAnsi" w:cstheme="minorHAnsi"/>
          <w:sz w:val="22"/>
          <w:szCs w:val="22"/>
        </w:rPr>
        <w:t xml:space="preserve"> be addressed in the program’s </w:t>
      </w:r>
      <w:r w:rsidR="003F5D04" w:rsidRPr="000D5817">
        <w:rPr>
          <w:rFonts w:asciiTheme="minorHAnsi" w:hAnsiTheme="minorHAnsi" w:cstheme="minorHAnsi"/>
          <w:sz w:val="22"/>
          <w:szCs w:val="22"/>
        </w:rPr>
        <w:t xml:space="preserve">next </w:t>
      </w:r>
      <w:r w:rsidR="003C50C0" w:rsidRPr="000D5817">
        <w:rPr>
          <w:rFonts w:asciiTheme="minorHAnsi" w:hAnsiTheme="minorHAnsi" w:cstheme="minorHAnsi"/>
          <w:sz w:val="22"/>
          <w:szCs w:val="22"/>
        </w:rPr>
        <w:t>CAA</w:t>
      </w:r>
      <w:r w:rsidR="003F5D04" w:rsidRPr="000D5817">
        <w:rPr>
          <w:rFonts w:asciiTheme="minorHAnsi" w:hAnsiTheme="minorHAnsi" w:cstheme="minorHAnsi"/>
          <w:sz w:val="22"/>
          <w:szCs w:val="22"/>
        </w:rPr>
        <w:t xml:space="preserve"> report</w:t>
      </w:r>
      <w:r w:rsidR="00D05F52" w:rsidRPr="000D5817">
        <w:rPr>
          <w:rFonts w:asciiTheme="minorHAnsi" w:hAnsiTheme="minorHAnsi" w:cstheme="minorHAnsi"/>
          <w:sz w:val="22"/>
          <w:szCs w:val="22"/>
        </w:rPr>
        <w:t>.</w:t>
      </w:r>
      <w:r w:rsidR="003F5D04" w:rsidRPr="000D5817">
        <w:rPr>
          <w:rFonts w:asciiTheme="minorHAnsi" w:hAnsiTheme="minorHAnsi" w:cstheme="minorHAnsi"/>
          <w:sz w:val="22"/>
          <w:szCs w:val="22"/>
        </w:rPr>
        <w:t xml:space="preserve"> </w:t>
      </w:r>
      <w:r w:rsidR="008B374B" w:rsidRPr="000D5817">
        <w:rPr>
          <w:rFonts w:asciiTheme="minorHAnsi" w:hAnsiTheme="minorHAnsi" w:cstheme="minorHAnsi"/>
          <w:sz w:val="22"/>
          <w:szCs w:val="22"/>
        </w:rPr>
        <w:t xml:space="preserve">At the time of the next report, the program must address the 2017 Accreditation Standards that </w:t>
      </w:r>
      <w:r w:rsidR="007141C9" w:rsidRPr="000D5817">
        <w:rPr>
          <w:rFonts w:asciiTheme="minorHAnsi" w:hAnsiTheme="minorHAnsi" w:cstheme="minorHAnsi"/>
          <w:sz w:val="22"/>
          <w:szCs w:val="22"/>
        </w:rPr>
        <w:t>went</w:t>
      </w:r>
      <w:r w:rsidR="008B374B" w:rsidRPr="000D5817">
        <w:rPr>
          <w:rFonts w:asciiTheme="minorHAnsi" w:hAnsiTheme="minorHAnsi" w:cstheme="minorHAnsi"/>
          <w:sz w:val="22"/>
          <w:szCs w:val="22"/>
        </w:rPr>
        <w:t xml:space="preserve"> into effect August 1, 2017. </w:t>
      </w:r>
      <w:r w:rsidR="00F776C9" w:rsidRPr="000D5817">
        <w:rPr>
          <w:rFonts w:asciiTheme="minorHAnsi" w:hAnsiTheme="minorHAnsi" w:cstheme="minorHAnsi"/>
          <w:sz w:val="22"/>
          <w:szCs w:val="22"/>
        </w:rPr>
        <w:t>The CAA expects that the program will demonstrate full compliance with the standards cited by the time of the next CAA report</w:t>
      </w:r>
      <w:r w:rsidR="005F0251" w:rsidRPr="000D5817">
        <w:rPr>
          <w:rFonts w:asciiTheme="minorHAnsi" w:hAnsiTheme="minorHAnsi" w:cstheme="minorHAnsi"/>
          <w:sz w:val="22"/>
          <w:szCs w:val="22"/>
        </w:rPr>
        <w:t>,</w:t>
      </w:r>
      <w:r w:rsidR="004F50A1" w:rsidRPr="000D5817">
        <w:rPr>
          <w:rFonts w:asciiTheme="minorHAnsi" w:hAnsiTheme="minorHAnsi" w:cstheme="minorHAnsi"/>
          <w:sz w:val="22"/>
          <w:szCs w:val="22"/>
        </w:rPr>
        <w:t xml:space="preserve"> if any citations were noted</w:t>
      </w:r>
      <w:r w:rsidR="00F0761D" w:rsidRPr="000D5817">
        <w:rPr>
          <w:rFonts w:asciiTheme="minorHAnsi" w:hAnsiTheme="minorHAnsi" w:cstheme="minorHAnsi"/>
          <w:sz w:val="22"/>
          <w:szCs w:val="22"/>
        </w:rPr>
        <w:t xml:space="preserve">. </w:t>
      </w:r>
      <w:r w:rsidR="00F776C9" w:rsidRPr="000D5817">
        <w:rPr>
          <w:rFonts w:asciiTheme="minorHAnsi" w:hAnsiTheme="minorHAnsi" w:cstheme="minorHAnsi"/>
          <w:sz w:val="22"/>
          <w:szCs w:val="22"/>
        </w:rPr>
        <w:t>If there is not sufficient evidence of full compliance by that date, the program’s accreditation may be in jeopardy</w:t>
      </w:r>
      <w:r w:rsidR="006B7BBE" w:rsidRPr="000D5817">
        <w:rPr>
          <w:rFonts w:asciiTheme="minorHAnsi" w:hAnsiTheme="minorHAnsi" w:cstheme="minorHAnsi"/>
          <w:sz w:val="22"/>
          <w:szCs w:val="22"/>
        </w:rPr>
        <w:t xml:space="preserve"> with the CAA</w:t>
      </w:r>
      <w:r w:rsidR="00F776C9" w:rsidRPr="000D5817">
        <w:rPr>
          <w:rFonts w:asciiTheme="minorHAnsi" w:hAnsiTheme="minorHAnsi" w:cstheme="minorHAnsi"/>
          <w:sz w:val="22"/>
          <w:szCs w:val="22"/>
        </w:rPr>
        <w:t>, in keeping with the U</w:t>
      </w:r>
      <w:r w:rsidR="004F50A1" w:rsidRPr="000D5817">
        <w:rPr>
          <w:rFonts w:asciiTheme="minorHAnsi" w:hAnsiTheme="minorHAnsi" w:cstheme="minorHAnsi"/>
          <w:sz w:val="22"/>
          <w:szCs w:val="22"/>
        </w:rPr>
        <w:t>.</w:t>
      </w:r>
      <w:r w:rsidR="00F776C9" w:rsidRPr="000D5817">
        <w:rPr>
          <w:rFonts w:asciiTheme="minorHAnsi" w:hAnsiTheme="minorHAnsi" w:cstheme="minorHAnsi"/>
          <w:sz w:val="22"/>
          <w:szCs w:val="22"/>
        </w:rPr>
        <w:t>S</w:t>
      </w:r>
      <w:r w:rsidR="004F50A1" w:rsidRPr="000D5817">
        <w:rPr>
          <w:rFonts w:asciiTheme="minorHAnsi" w:hAnsiTheme="minorHAnsi" w:cstheme="minorHAnsi"/>
          <w:sz w:val="22"/>
          <w:szCs w:val="22"/>
        </w:rPr>
        <w:t>.</w:t>
      </w:r>
      <w:r w:rsidR="00F776C9" w:rsidRPr="000D5817">
        <w:rPr>
          <w:rFonts w:asciiTheme="minorHAnsi" w:hAnsiTheme="minorHAnsi" w:cstheme="minorHAnsi"/>
          <w:sz w:val="22"/>
          <w:szCs w:val="22"/>
        </w:rPr>
        <w:t xml:space="preserve"> Department of Education’s </w:t>
      </w:r>
      <w:r w:rsidR="006B7BBE" w:rsidRPr="000D5817">
        <w:rPr>
          <w:rFonts w:asciiTheme="minorHAnsi" w:hAnsiTheme="minorHAnsi" w:cstheme="minorHAnsi"/>
          <w:sz w:val="22"/>
          <w:szCs w:val="22"/>
        </w:rPr>
        <w:t>C</w:t>
      </w:r>
      <w:r w:rsidR="00F776C9" w:rsidRPr="000D5817">
        <w:rPr>
          <w:rFonts w:asciiTheme="minorHAnsi" w:hAnsiTheme="minorHAnsi" w:cstheme="minorHAnsi"/>
          <w:sz w:val="22"/>
          <w:szCs w:val="22"/>
        </w:rPr>
        <w:t>riteria for</w:t>
      </w:r>
      <w:r w:rsidR="006B7BBE" w:rsidRPr="000D5817">
        <w:rPr>
          <w:rFonts w:asciiTheme="minorHAnsi" w:hAnsiTheme="minorHAnsi" w:cstheme="minorHAnsi"/>
          <w:sz w:val="22"/>
          <w:szCs w:val="22"/>
        </w:rPr>
        <w:t xml:space="preserve"> R</w:t>
      </w:r>
      <w:r w:rsidR="00F776C9" w:rsidRPr="000D5817">
        <w:rPr>
          <w:rFonts w:asciiTheme="minorHAnsi" w:hAnsiTheme="minorHAnsi" w:cstheme="minorHAnsi"/>
          <w:sz w:val="22"/>
          <w:szCs w:val="22"/>
        </w:rPr>
        <w:t>ecognition</w:t>
      </w:r>
      <w:r w:rsidR="004F50A1" w:rsidRPr="000D5817">
        <w:rPr>
          <w:rFonts w:asciiTheme="minorHAnsi" w:hAnsiTheme="minorHAnsi" w:cstheme="minorHAnsi"/>
          <w:sz w:val="22"/>
          <w:szCs w:val="22"/>
        </w:rPr>
        <w:t xml:space="preserve"> </w:t>
      </w:r>
      <w:bookmarkStart w:id="0" w:name="_Hlk63071984"/>
      <w:bookmarkStart w:id="1" w:name="_Hlk63071276"/>
      <w:r w:rsidR="004F50A1" w:rsidRPr="000D5817">
        <w:rPr>
          <w:rFonts w:asciiTheme="minorHAnsi" w:hAnsiTheme="minorHAnsi" w:cstheme="minorHAnsi"/>
          <w:sz w:val="22"/>
          <w:szCs w:val="22"/>
        </w:rPr>
        <w:fldChar w:fldCharType="begin"/>
      </w:r>
      <w:r w:rsidR="006B7BBE" w:rsidRPr="000D5817">
        <w:rPr>
          <w:rFonts w:asciiTheme="minorHAnsi" w:hAnsiTheme="minorHAnsi" w:cstheme="minorHAnsi"/>
          <w:sz w:val="22"/>
          <w:szCs w:val="22"/>
        </w:rPr>
        <w:instrText>HYPERLINK "https://www.ecfr.gov/cgi-bin/retrieveECFR?gp=&amp;SID=05400a2ed5ffd9900da5bbhttps://www.ecfr.gov/cgi-bin/retrieveECFR?gp=&amp;SID=d066becc653e9006f20991d58f7df2bd&amp;mc=true&amp;n=sp34.3.602.b&amp;r=SUBPART&amp;ty=HTML" \l "se34.3.602_120"</w:instrText>
      </w:r>
      <w:r w:rsidR="004F50A1" w:rsidRPr="000D5817">
        <w:rPr>
          <w:rFonts w:asciiTheme="minorHAnsi" w:hAnsiTheme="minorHAnsi" w:cstheme="minorHAnsi"/>
          <w:sz w:val="22"/>
          <w:szCs w:val="22"/>
        </w:rPr>
      </w:r>
      <w:r w:rsidR="004F50A1" w:rsidRPr="000D5817">
        <w:rPr>
          <w:rFonts w:asciiTheme="minorHAnsi" w:hAnsiTheme="minorHAnsi" w:cstheme="minorHAnsi"/>
          <w:sz w:val="22"/>
          <w:szCs w:val="22"/>
        </w:rPr>
        <w:fldChar w:fldCharType="separate"/>
      </w:r>
      <w:r w:rsidR="004F50A1" w:rsidRPr="000D5817">
        <w:rPr>
          <w:rStyle w:val="Hyperlink"/>
          <w:rFonts w:asciiTheme="minorHAnsi" w:hAnsiTheme="minorHAnsi" w:cstheme="minorHAnsi"/>
          <w:sz w:val="22"/>
          <w:szCs w:val="22"/>
        </w:rPr>
        <w:t>§602.20 Enforcement of Standards</w:t>
      </w:r>
      <w:r w:rsidR="004F50A1" w:rsidRPr="000D5817">
        <w:rPr>
          <w:rFonts w:asciiTheme="minorHAnsi" w:hAnsiTheme="minorHAnsi" w:cstheme="minorHAnsi"/>
          <w:sz w:val="22"/>
          <w:szCs w:val="22"/>
        </w:rPr>
        <w:fldChar w:fldCharType="end"/>
      </w:r>
      <w:r w:rsidR="004F50A1" w:rsidRPr="000D5817">
        <w:rPr>
          <w:rFonts w:asciiTheme="minorHAnsi" w:hAnsiTheme="minorHAnsi" w:cstheme="minorHAnsi"/>
          <w:sz w:val="22"/>
          <w:szCs w:val="22"/>
        </w:rPr>
        <w:t>.</w:t>
      </w:r>
      <w:bookmarkEnd w:id="0"/>
      <w:r w:rsidR="004F50A1" w:rsidRPr="000D5817">
        <w:rPr>
          <w:rFonts w:asciiTheme="minorHAnsi" w:hAnsiTheme="minorHAnsi" w:cstheme="minorHAnsi"/>
          <w:sz w:val="22"/>
          <w:szCs w:val="22"/>
        </w:rPr>
        <w:t xml:space="preserve"> </w:t>
      </w:r>
    </w:p>
    <w:bookmarkEnd w:id="1"/>
    <w:p w14:paraId="54D2A1E5" w14:textId="77777777" w:rsidR="00F776C9" w:rsidRPr="000D5817" w:rsidRDefault="00F776C9" w:rsidP="003119DD">
      <w:pPr>
        <w:ind w:left="720"/>
        <w:jc w:val="both"/>
        <w:rPr>
          <w:rFonts w:asciiTheme="minorHAnsi" w:hAnsiTheme="minorHAnsi" w:cstheme="minorHAnsi"/>
          <w:sz w:val="22"/>
          <w:szCs w:val="22"/>
        </w:rPr>
      </w:pPr>
    </w:p>
    <w:p w14:paraId="2F99A868" w14:textId="0AC13B67" w:rsidR="00BB55AE" w:rsidRPr="000D5817" w:rsidRDefault="00AA1866" w:rsidP="000728C1">
      <w:pPr>
        <w:jc w:val="both"/>
        <w:rPr>
          <w:rFonts w:asciiTheme="minorHAnsi" w:hAnsiTheme="minorHAnsi" w:cstheme="minorHAnsi"/>
          <w:sz w:val="22"/>
          <w:szCs w:val="22"/>
        </w:rPr>
      </w:pPr>
      <w:r w:rsidRPr="000D5817">
        <w:rPr>
          <w:rFonts w:asciiTheme="minorHAnsi" w:hAnsiTheme="minorHAnsi" w:cstheme="minorHAnsi"/>
          <w:sz w:val="22"/>
          <w:szCs w:val="22"/>
        </w:rPr>
        <w:t>The program’s</w:t>
      </w:r>
      <w:r w:rsidR="00D05F52" w:rsidRPr="000D5817">
        <w:rPr>
          <w:rFonts w:asciiTheme="minorHAnsi" w:hAnsiTheme="minorHAnsi" w:cstheme="minorHAnsi"/>
          <w:sz w:val="22"/>
          <w:szCs w:val="22"/>
        </w:rPr>
        <w:t xml:space="preserve"> first annual report will be </w:t>
      </w:r>
      <w:r w:rsidR="00CC1BD6" w:rsidRPr="000D5817">
        <w:rPr>
          <w:rFonts w:asciiTheme="minorHAnsi" w:hAnsiTheme="minorHAnsi" w:cstheme="minorHAnsi"/>
          <w:sz w:val="22"/>
          <w:szCs w:val="22"/>
        </w:rPr>
        <w:t>submitted</w:t>
      </w:r>
      <w:r w:rsidR="00D05F52" w:rsidRPr="000D5817">
        <w:rPr>
          <w:rFonts w:asciiTheme="minorHAnsi" w:hAnsiTheme="minorHAnsi" w:cstheme="minorHAnsi"/>
          <w:sz w:val="22"/>
          <w:szCs w:val="22"/>
        </w:rPr>
        <w:t xml:space="preserve"> </w:t>
      </w:r>
      <w:r w:rsidR="007141C9" w:rsidRPr="000D5817">
        <w:rPr>
          <w:rFonts w:asciiTheme="minorHAnsi" w:hAnsiTheme="minorHAnsi" w:cstheme="minorHAnsi"/>
          <w:sz w:val="22"/>
          <w:szCs w:val="22"/>
        </w:rPr>
        <w:t xml:space="preserve">on </w:t>
      </w:r>
      <w:r w:rsidR="00BF27E0" w:rsidRPr="00BF27E0">
        <w:rPr>
          <w:rFonts w:asciiTheme="minorHAnsi" w:hAnsiTheme="minorHAnsi" w:cstheme="minorHAnsi"/>
          <w:sz w:val="22"/>
          <w:szCs w:val="22"/>
        </w:rPr>
        <w:t>August 1, 2025</w:t>
      </w:r>
      <w:r w:rsidR="00BF27E0">
        <w:rPr>
          <w:rFonts w:asciiTheme="minorHAnsi" w:hAnsiTheme="minorHAnsi" w:cstheme="minorHAnsi"/>
          <w:sz w:val="22"/>
          <w:szCs w:val="22"/>
        </w:rPr>
        <w:t>,</w:t>
      </w:r>
      <w:r w:rsidR="007141C9" w:rsidRPr="000D5817">
        <w:rPr>
          <w:rFonts w:asciiTheme="minorHAnsi" w:hAnsiTheme="minorHAnsi" w:cstheme="minorHAnsi"/>
          <w:sz w:val="22"/>
          <w:szCs w:val="22"/>
        </w:rPr>
        <w:t xml:space="preserve"> </w:t>
      </w:r>
      <w:r w:rsidR="00AF3EAE" w:rsidRPr="000D5817">
        <w:rPr>
          <w:rFonts w:asciiTheme="minorHAnsi" w:hAnsiTheme="minorHAnsi" w:cstheme="minorHAnsi"/>
          <w:sz w:val="22"/>
          <w:szCs w:val="22"/>
        </w:rPr>
        <w:t xml:space="preserve">using </w:t>
      </w:r>
      <w:r w:rsidR="007141C9" w:rsidRPr="000D5817">
        <w:rPr>
          <w:rFonts w:asciiTheme="minorHAnsi" w:hAnsiTheme="minorHAnsi" w:cstheme="minorHAnsi"/>
          <w:sz w:val="22"/>
          <w:szCs w:val="22"/>
        </w:rPr>
        <w:t>the</w:t>
      </w:r>
      <w:r w:rsidR="00BB55AE" w:rsidRPr="000D5817">
        <w:rPr>
          <w:rFonts w:asciiTheme="minorHAnsi" w:hAnsiTheme="minorHAnsi" w:cstheme="minorHAnsi"/>
          <w:sz w:val="22"/>
          <w:szCs w:val="22"/>
        </w:rPr>
        <w:t xml:space="preserve"> on-line </w:t>
      </w:r>
      <w:r w:rsidR="007141C9" w:rsidRPr="000D5817">
        <w:rPr>
          <w:rFonts w:asciiTheme="minorHAnsi" w:hAnsiTheme="minorHAnsi" w:cstheme="minorHAnsi"/>
          <w:sz w:val="22"/>
          <w:szCs w:val="22"/>
        </w:rPr>
        <w:t>reporting system</w:t>
      </w:r>
      <w:r w:rsidR="00F0761D" w:rsidRPr="000D5817">
        <w:rPr>
          <w:rFonts w:asciiTheme="minorHAnsi" w:hAnsiTheme="minorHAnsi" w:cstheme="minorHAnsi"/>
          <w:sz w:val="22"/>
          <w:szCs w:val="22"/>
        </w:rPr>
        <w:t xml:space="preserve">. </w:t>
      </w:r>
      <w:r w:rsidR="00BB55AE" w:rsidRPr="000D5817">
        <w:rPr>
          <w:rFonts w:asciiTheme="minorHAnsi" w:hAnsiTheme="minorHAnsi" w:cstheme="minorHAnsi"/>
          <w:sz w:val="22"/>
          <w:szCs w:val="22"/>
        </w:rPr>
        <w:t>F</w:t>
      </w:r>
      <w:r w:rsidR="00F776C9" w:rsidRPr="000D5817">
        <w:rPr>
          <w:rFonts w:asciiTheme="minorHAnsi" w:hAnsiTheme="minorHAnsi" w:cstheme="minorHAnsi"/>
          <w:sz w:val="22"/>
          <w:szCs w:val="22"/>
        </w:rPr>
        <w:t>our</w:t>
      </w:r>
      <w:r w:rsidR="00D05F52" w:rsidRPr="000D5817">
        <w:rPr>
          <w:rFonts w:asciiTheme="minorHAnsi" w:hAnsiTheme="minorHAnsi" w:cstheme="minorHAnsi"/>
          <w:sz w:val="22"/>
          <w:szCs w:val="22"/>
        </w:rPr>
        <w:t xml:space="preserve"> months prior to the due date of </w:t>
      </w:r>
      <w:r w:rsidR="00BB55AE" w:rsidRPr="000D5817">
        <w:rPr>
          <w:rFonts w:asciiTheme="minorHAnsi" w:hAnsiTheme="minorHAnsi" w:cstheme="minorHAnsi"/>
          <w:sz w:val="22"/>
          <w:szCs w:val="22"/>
        </w:rPr>
        <w:t>the program’s next CAA</w:t>
      </w:r>
      <w:r w:rsidR="00D05F52" w:rsidRPr="000D5817">
        <w:rPr>
          <w:rFonts w:asciiTheme="minorHAnsi" w:hAnsiTheme="minorHAnsi" w:cstheme="minorHAnsi"/>
          <w:sz w:val="22"/>
          <w:szCs w:val="22"/>
        </w:rPr>
        <w:t xml:space="preserve"> report, </w:t>
      </w:r>
      <w:r w:rsidRPr="000D5817">
        <w:rPr>
          <w:rFonts w:asciiTheme="minorHAnsi" w:hAnsiTheme="minorHAnsi" w:cstheme="minorHAnsi"/>
          <w:sz w:val="22"/>
          <w:szCs w:val="22"/>
        </w:rPr>
        <w:t>the program director</w:t>
      </w:r>
      <w:r w:rsidR="00D05F52" w:rsidRPr="000D5817">
        <w:rPr>
          <w:rFonts w:asciiTheme="minorHAnsi" w:hAnsiTheme="minorHAnsi" w:cstheme="minorHAnsi"/>
          <w:sz w:val="22"/>
          <w:szCs w:val="22"/>
        </w:rPr>
        <w:t xml:space="preserve"> will be sent a</w:t>
      </w:r>
      <w:r w:rsidRPr="000D5817">
        <w:rPr>
          <w:rFonts w:asciiTheme="minorHAnsi" w:hAnsiTheme="minorHAnsi" w:cstheme="minorHAnsi"/>
          <w:sz w:val="22"/>
          <w:szCs w:val="22"/>
        </w:rPr>
        <w:t>n email</w:t>
      </w:r>
      <w:r w:rsidR="00D05F52" w:rsidRPr="000D5817">
        <w:rPr>
          <w:rFonts w:asciiTheme="minorHAnsi" w:hAnsiTheme="minorHAnsi" w:cstheme="minorHAnsi"/>
          <w:sz w:val="22"/>
          <w:szCs w:val="22"/>
        </w:rPr>
        <w:t xml:space="preserve"> </w:t>
      </w:r>
      <w:r w:rsidRPr="000D5817">
        <w:rPr>
          <w:rFonts w:asciiTheme="minorHAnsi" w:hAnsiTheme="minorHAnsi" w:cstheme="minorHAnsi"/>
          <w:sz w:val="22"/>
          <w:szCs w:val="22"/>
        </w:rPr>
        <w:t>notification indicating the timeline for completing this report</w:t>
      </w:r>
      <w:r w:rsidR="00D4129C" w:rsidRPr="000D5817">
        <w:rPr>
          <w:rFonts w:asciiTheme="minorHAnsi" w:hAnsiTheme="minorHAnsi" w:cstheme="minorHAnsi"/>
          <w:sz w:val="22"/>
          <w:szCs w:val="22"/>
        </w:rPr>
        <w:t xml:space="preserve">. </w:t>
      </w:r>
    </w:p>
    <w:p w14:paraId="34DE6BEF" w14:textId="77777777" w:rsidR="00BB55AE" w:rsidRPr="000D5817" w:rsidRDefault="00BB55AE" w:rsidP="000728C1">
      <w:pPr>
        <w:jc w:val="both"/>
        <w:rPr>
          <w:rFonts w:asciiTheme="minorHAnsi" w:hAnsiTheme="minorHAnsi" w:cstheme="minorHAnsi"/>
          <w:sz w:val="22"/>
          <w:szCs w:val="22"/>
        </w:rPr>
      </w:pPr>
    </w:p>
    <w:p w14:paraId="53DF749C" w14:textId="7609CBB7" w:rsidR="00D05F52" w:rsidRPr="000D5817" w:rsidRDefault="00BB55AE" w:rsidP="000728C1">
      <w:pPr>
        <w:jc w:val="both"/>
        <w:rPr>
          <w:rFonts w:asciiTheme="minorHAnsi" w:hAnsiTheme="minorHAnsi" w:cstheme="minorHAnsi"/>
          <w:sz w:val="22"/>
          <w:szCs w:val="22"/>
        </w:rPr>
      </w:pPr>
      <w:r w:rsidRPr="000D5817">
        <w:rPr>
          <w:rFonts w:asciiTheme="minorHAnsi" w:hAnsiTheme="minorHAnsi" w:cstheme="minorHAnsi"/>
          <w:sz w:val="22"/>
          <w:szCs w:val="22"/>
        </w:rPr>
        <w:t>The CAA considers timely submission of all accreditation reports and fees a critical condition for continued accredited status</w:t>
      </w:r>
      <w:r w:rsidR="00D4129C" w:rsidRPr="000D5817">
        <w:rPr>
          <w:rFonts w:asciiTheme="minorHAnsi" w:hAnsiTheme="minorHAnsi" w:cstheme="minorHAnsi"/>
          <w:sz w:val="22"/>
          <w:szCs w:val="22"/>
        </w:rPr>
        <w:t xml:space="preserve">. </w:t>
      </w:r>
      <w:r w:rsidRPr="000D5817">
        <w:rPr>
          <w:rFonts w:asciiTheme="minorHAnsi" w:hAnsiTheme="minorHAnsi" w:cstheme="minorHAnsi"/>
          <w:sz w:val="22"/>
          <w:szCs w:val="22"/>
        </w:rPr>
        <w:t xml:space="preserve">Thus, a program </w:t>
      </w:r>
      <w:r w:rsidR="008878CF" w:rsidRPr="000D5817">
        <w:rPr>
          <w:rFonts w:asciiTheme="minorHAnsi" w:hAnsiTheme="minorHAnsi" w:cstheme="minorHAnsi"/>
          <w:sz w:val="22"/>
          <w:szCs w:val="22"/>
        </w:rPr>
        <w:t>will</w:t>
      </w:r>
      <w:r w:rsidRPr="000D5817">
        <w:rPr>
          <w:rFonts w:asciiTheme="minorHAnsi" w:hAnsiTheme="minorHAnsi" w:cstheme="minorHAnsi"/>
          <w:sz w:val="22"/>
          <w:szCs w:val="22"/>
        </w:rPr>
        <w:t xml:space="preserve"> be placed on</w:t>
      </w:r>
      <w:r w:rsidR="00EB6EFF" w:rsidRPr="000D5817">
        <w:rPr>
          <w:rFonts w:asciiTheme="minorHAnsi" w:hAnsiTheme="minorHAnsi" w:cstheme="minorHAnsi"/>
          <w:sz w:val="22"/>
          <w:szCs w:val="22"/>
        </w:rPr>
        <w:t xml:space="preserve"> administrative probation as described in the</w:t>
      </w:r>
      <w:r w:rsidRPr="000D5817">
        <w:rPr>
          <w:rFonts w:asciiTheme="minorHAnsi" w:hAnsiTheme="minorHAnsi" w:cstheme="minorHAnsi"/>
          <w:sz w:val="22"/>
          <w:szCs w:val="22"/>
        </w:rPr>
        <w:t xml:space="preserve"> </w:t>
      </w:r>
      <w:hyperlink r:id="rId8" w:history="1">
        <w:r w:rsidR="00EB6EFF" w:rsidRPr="000D5817">
          <w:rPr>
            <w:rStyle w:val="Hyperlink"/>
            <w:rFonts w:asciiTheme="minorHAnsi" w:hAnsiTheme="minorHAnsi" w:cstheme="minorHAnsi"/>
            <w:sz w:val="22"/>
            <w:szCs w:val="22"/>
          </w:rPr>
          <w:t>Accreditation Handbook</w:t>
        </w:r>
      </w:hyperlink>
      <w:r w:rsidR="00EB6EFF" w:rsidRPr="000D5817">
        <w:rPr>
          <w:rFonts w:asciiTheme="minorHAnsi" w:hAnsiTheme="minorHAnsi" w:cstheme="minorHAnsi"/>
          <w:sz w:val="22"/>
          <w:szCs w:val="22"/>
        </w:rPr>
        <w:t xml:space="preserve"> (Chapter XI Expectation</w:t>
      </w:r>
      <w:r w:rsidR="00753A8E" w:rsidRPr="000D5817">
        <w:rPr>
          <w:rFonts w:asciiTheme="minorHAnsi" w:hAnsiTheme="minorHAnsi" w:cstheme="minorHAnsi"/>
          <w:sz w:val="22"/>
          <w:szCs w:val="22"/>
        </w:rPr>
        <w:t>s</w:t>
      </w:r>
      <w:r w:rsidR="00EB6EFF" w:rsidRPr="000D5817">
        <w:rPr>
          <w:rFonts w:asciiTheme="minorHAnsi" w:hAnsiTheme="minorHAnsi" w:cstheme="minorHAnsi"/>
          <w:sz w:val="22"/>
          <w:szCs w:val="22"/>
        </w:rPr>
        <w:t xml:space="preserve"> of Programs</w:t>
      </w:r>
      <w:r w:rsidR="00753A8E" w:rsidRPr="000D5817">
        <w:rPr>
          <w:rFonts w:asciiTheme="minorHAnsi" w:hAnsiTheme="minorHAnsi" w:cstheme="minorHAnsi"/>
          <w:sz w:val="22"/>
          <w:szCs w:val="22"/>
        </w:rPr>
        <w:t>,</w:t>
      </w:r>
      <w:r w:rsidR="00EB6EFF" w:rsidRPr="000D5817">
        <w:rPr>
          <w:rFonts w:asciiTheme="minorHAnsi" w:hAnsiTheme="minorHAnsi" w:cstheme="minorHAnsi"/>
          <w:sz w:val="22"/>
          <w:szCs w:val="22"/>
        </w:rPr>
        <w:t xml:space="preserve"> </w:t>
      </w:r>
      <w:r w:rsidR="00753A8E" w:rsidRPr="000D5817">
        <w:rPr>
          <w:rFonts w:asciiTheme="minorHAnsi" w:hAnsiTheme="minorHAnsi" w:cstheme="minorHAnsi"/>
          <w:sz w:val="22"/>
          <w:szCs w:val="22"/>
        </w:rPr>
        <w:t xml:space="preserve">D. </w:t>
      </w:r>
      <w:r w:rsidR="00EB6EFF" w:rsidRPr="000D5817">
        <w:rPr>
          <w:rFonts w:asciiTheme="minorHAnsi" w:hAnsiTheme="minorHAnsi" w:cstheme="minorHAnsi"/>
          <w:sz w:val="22"/>
          <w:szCs w:val="22"/>
        </w:rPr>
        <w:t xml:space="preserve">Administrative Probation) </w:t>
      </w:r>
      <w:r w:rsidRPr="000D5817">
        <w:rPr>
          <w:rFonts w:asciiTheme="minorHAnsi" w:hAnsiTheme="minorHAnsi" w:cstheme="minorHAnsi"/>
          <w:sz w:val="22"/>
          <w:szCs w:val="22"/>
        </w:rPr>
        <w:t>when it has not met its reporting and/or financial expectations to the CAA</w:t>
      </w:r>
      <w:r w:rsidR="00D4129C" w:rsidRPr="000D5817">
        <w:rPr>
          <w:rFonts w:asciiTheme="minorHAnsi" w:hAnsiTheme="minorHAnsi" w:cstheme="minorHAnsi"/>
          <w:sz w:val="22"/>
          <w:szCs w:val="22"/>
        </w:rPr>
        <w:t xml:space="preserve">. </w:t>
      </w:r>
      <w:r w:rsidRPr="000D5817">
        <w:rPr>
          <w:rFonts w:asciiTheme="minorHAnsi" w:hAnsiTheme="minorHAnsi" w:cstheme="minorHAnsi"/>
          <w:sz w:val="22"/>
          <w:szCs w:val="22"/>
        </w:rPr>
        <w:t xml:space="preserve">Administrative Probation is an action taken by the CAA as a result of failure, by established deadlines, to complete and file any accreditation report, including all special requests for information or </w:t>
      </w:r>
      <w:r w:rsidR="004F50A1" w:rsidRPr="000D5817">
        <w:rPr>
          <w:rFonts w:asciiTheme="minorHAnsi" w:hAnsiTheme="minorHAnsi" w:cstheme="minorHAnsi"/>
          <w:sz w:val="22"/>
          <w:szCs w:val="22"/>
        </w:rPr>
        <w:t xml:space="preserve">to </w:t>
      </w:r>
      <w:r w:rsidRPr="000D5817">
        <w:rPr>
          <w:rFonts w:asciiTheme="minorHAnsi" w:hAnsiTheme="minorHAnsi" w:cstheme="minorHAnsi"/>
          <w:sz w:val="22"/>
          <w:szCs w:val="22"/>
        </w:rPr>
        <w:t>pay annual accreditation fees.</w:t>
      </w:r>
    </w:p>
    <w:p w14:paraId="3E8954C5" w14:textId="77777777" w:rsidR="00AA1866" w:rsidRPr="000D5817" w:rsidRDefault="00AA1866" w:rsidP="000728C1">
      <w:pPr>
        <w:jc w:val="both"/>
        <w:rPr>
          <w:rFonts w:asciiTheme="minorHAnsi" w:hAnsiTheme="minorHAnsi" w:cstheme="minorHAnsi"/>
          <w:sz w:val="22"/>
          <w:szCs w:val="22"/>
        </w:rPr>
      </w:pPr>
    </w:p>
    <w:p w14:paraId="7AE4A8DD" w14:textId="5FB11A4A" w:rsidR="00E12694" w:rsidRPr="000D5817" w:rsidRDefault="00E12694" w:rsidP="00E12694">
      <w:pPr>
        <w:jc w:val="both"/>
        <w:rPr>
          <w:rFonts w:asciiTheme="minorHAnsi" w:hAnsiTheme="minorHAnsi" w:cstheme="minorHAnsi"/>
          <w:sz w:val="22"/>
          <w:szCs w:val="22"/>
        </w:rPr>
      </w:pPr>
      <w:r w:rsidRPr="000D5817">
        <w:rPr>
          <w:rFonts w:asciiTheme="minorHAnsi" w:hAnsiTheme="minorHAnsi" w:cstheme="minorHAnsi"/>
          <w:sz w:val="22"/>
          <w:szCs w:val="22"/>
          <w:u w:val="single"/>
        </w:rPr>
        <w:t>Public Notice of Accreditation Status</w:t>
      </w:r>
      <w:r w:rsidRPr="000D5817">
        <w:rPr>
          <w:rFonts w:asciiTheme="minorHAnsi" w:hAnsiTheme="minorHAnsi" w:cstheme="minorHAnsi"/>
          <w:sz w:val="22"/>
          <w:szCs w:val="22"/>
        </w:rPr>
        <w:t>:</w:t>
      </w:r>
    </w:p>
    <w:p w14:paraId="22646483" w14:textId="77777777" w:rsidR="009964F7" w:rsidRPr="000D5817" w:rsidRDefault="009964F7" w:rsidP="009964F7">
      <w:pPr>
        <w:jc w:val="both"/>
        <w:rPr>
          <w:rFonts w:asciiTheme="minorHAnsi" w:hAnsiTheme="minorHAnsi" w:cstheme="minorHAnsi"/>
          <w:color w:val="000000"/>
          <w:sz w:val="22"/>
          <w:szCs w:val="22"/>
          <w:shd w:val="clear" w:color="auto" w:fill="FFFFFF"/>
        </w:rPr>
      </w:pPr>
      <w:bookmarkStart w:id="2" w:name="_Hlk63072480"/>
      <w:bookmarkStart w:id="3" w:name="_Hlk63070834"/>
      <w:r w:rsidRPr="000D5817">
        <w:rPr>
          <w:rFonts w:asciiTheme="minorHAnsi" w:hAnsiTheme="minorHAnsi" w:cstheme="minorHAnsi"/>
          <w:color w:val="000000"/>
          <w:sz w:val="22"/>
          <w:szCs w:val="22"/>
          <w:shd w:val="clear" w:color="auto" w:fill="FFFFFF"/>
        </w:rPr>
        <w:lastRenderedPageBreak/>
        <w:t xml:space="preserve">Effective January 1, 2017, a program must publish on its website the applicable accreditation statement in its entirety as articulated in the Public Notice of Accreditation Status policy; refer to the CAA </w:t>
      </w:r>
      <w:hyperlink r:id="rId9" w:history="1">
        <w:r w:rsidRPr="000D5817">
          <w:rPr>
            <w:rStyle w:val="Hyperlink"/>
            <w:rFonts w:asciiTheme="minorHAnsi" w:hAnsiTheme="minorHAnsi" w:cstheme="minorHAnsi"/>
            <w:sz w:val="22"/>
            <w:szCs w:val="22"/>
            <w:shd w:val="clear" w:color="auto" w:fill="FFFFFF"/>
          </w:rPr>
          <w:t>Accreditation Handbook</w:t>
        </w:r>
      </w:hyperlink>
      <w:r w:rsidRPr="000D5817">
        <w:rPr>
          <w:rFonts w:asciiTheme="minorHAnsi" w:hAnsiTheme="minorHAnsi" w:cstheme="minorHAnsi"/>
          <w:color w:val="000000"/>
          <w:sz w:val="22"/>
          <w:szCs w:val="22"/>
          <w:shd w:val="clear" w:color="auto" w:fill="FFFFFF"/>
        </w:rPr>
        <w:t xml:space="preserve"> (Chapter XII Informing the Public) for the appropriate language to use in publicizing your program’s accreditation status.</w:t>
      </w:r>
    </w:p>
    <w:p w14:paraId="0070AFAA" w14:textId="77777777" w:rsidR="009964F7" w:rsidRPr="000D5817" w:rsidRDefault="009964F7" w:rsidP="009964F7">
      <w:pPr>
        <w:spacing w:after="200" w:line="276" w:lineRule="auto"/>
        <w:jc w:val="both"/>
        <w:rPr>
          <w:rFonts w:asciiTheme="minorHAnsi" w:hAnsiTheme="minorHAnsi" w:cstheme="minorHAnsi"/>
          <w:color w:val="000000"/>
          <w:sz w:val="22"/>
          <w:szCs w:val="22"/>
          <w:shd w:val="clear" w:color="auto" w:fill="FFFFFF"/>
        </w:rPr>
      </w:pPr>
    </w:p>
    <w:p w14:paraId="7E0FB777" w14:textId="64281290" w:rsidR="009964F7" w:rsidRPr="000D5817" w:rsidRDefault="009964F7" w:rsidP="009964F7">
      <w:pPr>
        <w:jc w:val="both"/>
        <w:rPr>
          <w:rFonts w:asciiTheme="minorHAnsi" w:hAnsiTheme="minorHAnsi" w:cstheme="minorHAnsi"/>
          <w:color w:val="000000"/>
          <w:sz w:val="22"/>
          <w:szCs w:val="22"/>
          <w:shd w:val="clear" w:color="auto" w:fill="FFFFFF"/>
        </w:rPr>
      </w:pPr>
      <w:r w:rsidRPr="000D5817">
        <w:rPr>
          <w:rFonts w:asciiTheme="minorHAnsi" w:hAnsiTheme="minorHAnsi" w:cstheme="minorHAnsi"/>
          <w:color w:val="000000"/>
          <w:sz w:val="22"/>
          <w:szCs w:val="22"/>
          <w:shd w:val="clear" w:color="auto" w:fill="FFFFFF"/>
        </w:rPr>
        <w:t>The CAA has clarified that both the degree title, degree designator (abbreviation), and modalities offered must be included in the program’s accreditation status statements. For example, the lead in language for the accreditation status statement published by the program should begin, “The Master of Science (M.S.) education program {residential, distance education, satellite location, contractual arrangement}” or “The Doctor of Audiology (Au.D.) education program {residential, distance education, satellite location, contractual arrangement}”. Programs would use the title and designator affiliated with their program. </w:t>
      </w:r>
      <w:bookmarkEnd w:id="2"/>
      <w:r w:rsidRPr="000D5817">
        <w:rPr>
          <w:rFonts w:asciiTheme="minorHAnsi" w:hAnsiTheme="minorHAnsi" w:cstheme="minorHAnsi"/>
          <w:color w:val="000000"/>
          <w:sz w:val="22"/>
          <w:szCs w:val="22"/>
          <w:shd w:val="clear" w:color="auto" w:fill="FFFFFF"/>
        </w:rPr>
        <w:t xml:space="preserve">Refer to the CAA </w:t>
      </w:r>
      <w:hyperlink r:id="rId10" w:history="1">
        <w:r w:rsidRPr="000D5817">
          <w:rPr>
            <w:rStyle w:val="Hyperlink"/>
            <w:rFonts w:asciiTheme="minorHAnsi" w:hAnsiTheme="minorHAnsi" w:cstheme="minorHAnsi"/>
            <w:sz w:val="22"/>
            <w:szCs w:val="22"/>
            <w:shd w:val="clear" w:color="auto" w:fill="FFFFFF"/>
          </w:rPr>
          <w:t>Accreditation Handbook</w:t>
        </w:r>
      </w:hyperlink>
      <w:r w:rsidRPr="000D5817">
        <w:rPr>
          <w:rFonts w:asciiTheme="minorHAnsi" w:hAnsiTheme="minorHAnsi" w:cstheme="minorHAnsi"/>
          <w:color w:val="000000"/>
          <w:sz w:val="22"/>
          <w:szCs w:val="22"/>
          <w:shd w:val="clear" w:color="auto" w:fill="FFFFFF"/>
        </w:rPr>
        <w:t xml:space="preserve"> (Chapter XII Informing the Public) for the appropriate language to use in publicizing your program’s accreditation status</w:t>
      </w:r>
      <w:bookmarkEnd w:id="3"/>
      <w:r w:rsidRPr="000D5817">
        <w:rPr>
          <w:rFonts w:asciiTheme="minorHAnsi" w:hAnsiTheme="minorHAnsi" w:cstheme="minorHAnsi"/>
          <w:color w:val="000000"/>
          <w:sz w:val="22"/>
          <w:szCs w:val="22"/>
          <w:shd w:val="clear" w:color="auto" w:fill="FFFFFF"/>
        </w:rPr>
        <w:t>:</w:t>
      </w:r>
    </w:p>
    <w:p w14:paraId="705CF7ED" w14:textId="77777777" w:rsidR="009964F7" w:rsidRPr="000D5817" w:rsidRDefault="009964F7" w:rsidP="009964F7">
      <w:pPr>
        <w:jc w:val="both"/>
        <w:rPr>
          <w:rFonts w:asciiTheme="minorHAnsi" w:hAnsiTheme="minorHAnsi" w:cstheme="minorHAnsi"/>
          <w:sz w:val="22"/>
          <w:szCs w:val="22"/>
        </w:rPr>
      </w:pPr>
    </w:p>
    <w:p w14:paraId="3BFE3E9A" w14:textId="77777777" w:rsidR="009964F7" w:rsidRPr="000D5817" w:rsidRDefault="009964F7" w:rsidP="009964F7">
      <w:pPr>
        <w:ind w:left="720"/>
        <w:rPr>
          <w:rFonts w:asciiTheme="minorHAnsi" w:hAnsiTheme="minorHAnsi" w:cstheme="minorHAnsi"/>
          <w:sz w:val="22"/>
          <w:szCs w:val="22"/>
        </w:rPr>
      </w:pPr>
      <w:r w:rsidRPr="000D5817">
        <w:rPr>
          <w:rFonts w:asciiTheme="minorHAnsi" w:hAnsiTheme="minorHAnsi" w:cstheme="minorHAnsi"/>
          <w:sz w:val="22"/>
          <w:szCs w:val="22"/>
        </w:rPr>
        <w:t>The [master’s degree title (+ designator/abbreviation) education program in speech-language pathology {residential, distance education, satellite location, contractual arrangement} and/or the doctoral degree title (+ designator/abbreviation) education program in audiology {residential, distance education, satellite location, contractual arrangement}] at [name of parent institution of higher education] is accredited by the Council on Academic Accreditation in Audiology and Speech-Language Pathology of the American Speech-Language-Hearing Association, 2200 Research Boulevard, #310, Rockville, MD 20850, 800-498-2071 or 301-296-5700.</w:t>
      </w:r>
    </w:p>
    <w:p w14:paraId="0CEF19B4" w14:textId="77777777" w:rsidR="00AE6380" w:rsidRPr="000D5817" w:rsidRDefault="00AE6380" w:rsidP="000728C1">
      <w:pPr>
        <w:jc w:val="both"/>
        <w:rPr>
          <w:rFonts w:asciiTheme="minorHAnsi" w:hAnsiTheme="minorHAnsi" w:cstheme="minorHAnsi"/>
          <w:sz w:val="22"/>
          <w:szCs w:val="22"/>
        </w:rPr>
      </w:pPr>
    </w:p>
    <w:p w14:paraId="4BB9BA86" w14:textId="77777777" w:rsidR="0015455B" w:rsidRPr="000D5817" w:rsidRDefault="0089769A" w:rsidP="000728C1">
      <w:pPr>
        <w:jc w:val="both"/>
        <w:rPr>
          <w:rFonts w:asciiTheme="minorHAnsi" w:hAnsiTheme="minorHAnsi" w:cstheme="minorHAnsi"/>
          <w:sz w:val="22"/>
          <w:szCs w:val="22"/>
          <w:u w:val="single"/>
        </w:rPr>
      </w:pPr>
      <w:r w:rsidRPr="000D5817">
        <w:rPr>
          <w:rFonts w:asciiTheme="minorHAnsi" w:hAnsiTheme="minorHAnsi" w:cstheme="minorHAnsi"/>
          <w:sz w:val="22"/>
          <w:szCs w:val="22"/>
          <w:u w:val="single"/>
        </w:rPr>
        <w:t xml:space="preserve">Notification of </w:t>
      </w:r>
      <w:r w:rsidR="0015455B" w:rsidRPr="000D5817">
        <w:rPr>
          <w:rFonts w:asciiTheme="minorHAnsi" w:hAnsiTheme="minorHAnsi" w:cstheme="minorHAnsi"/>
          <w:sz w:val="22"/>
          <w:szCs w:val="22"/>
          <w:u w:val="single"/>
        </w:rPr>
        <w:t>Changes:</w:t>
      </w:r>
    </w:p>
    <w:p w14:paraId="2F357FFF" w14:textId="77777777" w:rsidR="00F776C9" w:rsidRPr="000D5817" w:rsidRDefault="0015455B" w:rsidP="00D354F5">
      <w:pPr>
        <w:jc w:val="both"/>
        <w:rPr>
          <w:rFonts w:asciiTheme="minorHAnsi" w:hAnsiTheme="minorHAnsi" w:cstheme="minorHAnsi"/>
          <w:sz w:val="22"/>
          <w:szCs w:val="22"/>
        </w:rPr>
      </w:pPr>
      <w:r w:rsidRPr="000D5817">
        <w:rPr>
          <w:rFonts w:asciiTheme="minorHAnsi" w:hAnsiTheme="minorHAnsi" w:cstheme="minorHAnsi"/>
          <w:sz w:val="22"/>
          <w:szCs w:val="22"/>
        </w:rPr>
        <w:t>When the CAA awards an accreditation status, it does so based on the expectation that the program will continue to comply with all accreditation standards over the term of accreditation</w:t>
      </w:r>
      <w:r w:rsidR="00F0761D" w:rsidRPr="000D5817">
        <w:rPr>
          <w:rFonts w:asciiTheme="minorHAnsi" w:hAnsiTheme="minorHAnsi" w:cstheme="minorHAnsi"/>
          <w:sz w:val="22"/>
          <w:szCs w:val="22"/>
        </w:rPr>
        <w:t xml:space="preserve">. </w:t>
      </w:r>
      <w:r w:rsidRPr="000D5817">
        <w:rPr>
          <w:rFonts w:asciiTheme="minorHAnsi" w:hAnsiTheme="minorHAnsi" w:cstheme="minorHAnsi"/>
          <w:sz w:val="22"/>
          <w:szCs w:val="22"/>
        </w:rPr>
        <w:t xml:space="preserve">On occasion, changes occur </w:t>
      </w:r>
      <w:r w:rsidR="00F776C9" w:rsidRPr="000D5817">
        <w:rPr>
          <w:rFonts w:asciiTheme="minorHAnsi" w:hAnsiTheme="minorHAnsi" w:cstheme="minorHAnsi"/>
          <w:sz w:val="22"/>
          <w:szCs w:val="22"/>
        </w:rPr>
        <w:t>prior to</w:t>
      </w:r>
      <w:r w:rsidRPr="000D5817">
        <w:rPr>
          <w:rFonts w:asciiTheme="minorHAnsi" w:hAnsiTheme="minorHAnsi" w:cstheme="minorHAnsi"/>
          <w:sz w:val="22"/>
          <w:szCs w:val="22"/>
        </w:rPr>
        <w:t xml:space="preserve"> the </w:t>
      </w:r>
      <w:r w:rsidR="00F776C9" w:rsidRPr="000D5817">
        <w:rPr>
          <w:rFonts w:asciiTheme="minorHAnsi" w:hAnsiTheme="minorHAnsi" w:cstheme="minorHAnsi"/>
          <w:sz w:val="22"/>
          <w:szCs w:val="22"/>
        </w:rPr>
        <w:t>next regularly scheduled CAA report</w:t>
      </w:r>
      <w:r w:rsidRPr="000D5817">
        <w:rPr>
          <w:rFonts w:asciiTheme="minorHAnsi" w:hAnsiTheme="minorHAnsi" w:cstheme="minorHAnsi"/>
          <w:sz w:val="22"/>
          <w:szCs w:val="22"/>
        </w:rPr>
        <w:t xml:space="preserve"> </w:t>
      </w:r>
      <w:r w:rsidR="00F776C9" w:rsidRPr="000D5817">
        <w:rPr>
          <w:rFonts w:asciiTheme="minorHAnsi" w:hAnsiTheme="minorHAnsi" w:cstheme="minorHAnsi"/>
          <w:sz w:val="22"/>
          <w:szCs w:val="22"/>
        </w:rPr>
        <w:t>and</w:t>
      </w:r>
      <w:r w:rsidRPr="000D5817">
        <w:rPr>
          <w:rFonts w:asciiTheme="minorHAnsi" w:hAnsiTheme="minorHAnsi" w:cstheme="minorHAnsi"/>
          <w:sz w:val="22"/>
          <w:szCs w:val="22"/>
        </w:rPr>
        <w:t xml:space="preserve"> require </w:t>
      </w:r>
      <w:r w:rsidR="00F776C9" w:rsidRPr="000D5817">
        <w:rPr>
          <w:rFonts w:asciiTheme="minorHAnsi" w:hAnsiTheme="minorHAnsi" w:cstheme="minorHAnsi"/>
          <w:sz w:val="22"/>
          <w:szCs w:val="22"/>
        </w:rPr>
        <w:t>immediate notification to the CAA</w:t>
      </w:r>
      <w:r w:rsidR="00F0761D" w:rsidRPr="000D5817">
        <w:rPr>
          <w:rFonts w:asciiTheme="minorHAnsi" w:hAnsiTheme="minorHAnsi" w:cstheme="minorHAnsi"/>
          <w:sz w:val="22"/>
          <w:szCs w:val="22"/>
        </w:rPr>
        <w:t xml:space="preserve">. </w:t>
      </w:r>
      <w:r w:rsidRPr="000D5817">
        <w:rPr>
          <w:rFonts w:asciiTheme="minorHAnsi" w:hAnsiTheme="minorHAnsi" w:cstheme="minorHAnsi"/>
          <w:sz w:val="22"/>
          <w:szCs w:val="22"/>
        </w:rPr>
        <w:t>These include</w:t>
      </w:r>
      <w:r w:rsidR="00F776C9" w:rsidRPr="000D5817">
        <w:rPr>
          <w:rFonts w:asciiTheme="minorHAnsi" w:hAnsiTheme="minorHAnsi" w:cstheme="minorHAnsi"/>
          <w:sz w:val="22"/>
          <w:szCs w:val="22"/>
        </w:rPr>
        <w:t>:</w:t>
      </w:r>
    </w:p>
    <w:p w14:paraId="327C20E5" w14:textId="77777777" w:rsidR="00F776C9" w:rsidRPr="000D5817" w:rsidRDefault="00F776C9" w:rsidP="00F776C9">
      <w:pPr>
        <w:numPr>
          <w:ilvl w:val="0"/>
          <w:numId w:val="2"/>
        </w:numPr>
        <w:jc w:val="both"/>
        <w:rPr>
          <w:rFonts w:asciiTheme="minorHAnsi" w:hAnsiTheme="minorHAnsi" w:cstheme="minorHAnsi"/>
          <w:sz w:val="22"/>
          <w:szCs w:val="22"/>
        </w:rPr>
      </w:pPr>
      <w:r w:rsidRPr="000D5817">
        <w:rPr>
          <w:rFonts w:asciiTheme="minorHAnsi" w:hAnsiTheme="minorHAnsi" w:cstheme="minorHAnsi"/>
          <w:sz w:val="22"/>
          <w:szCs w:val="22"/>
        </w:rPr>
        <w:t>Changes in institutional accreditation status</w:t>
      </w:r>
    </w:p>
    <w:p w14:paraId="5F06C110" w14:textId="77777777" w:rsidR="00F776C9" w:rsidRPr="000D5817" w:rsidRDefault="004C27A7" w:rsidP="00F776C9">
      <w:pPr>
        <w:numPr>
          <w:ilvl w:val="0"/>
          <w:numId w:val="2"/>
        </w:numPr>
        <w:jc w:val="both"/>
        <w:rPr>
          <w:rFonts w:asciiTheme="minorHAnsi" w:hAnsiTheme="minorHAnsi" w:cstheme="minorHAnsi"/>
          <w:sz w:val="22"/>
          <w:szCs w:val="22"/>
        </w:rPr>
      </w:pPr>
      <w:r w:rsidRPr="000D5817">
        <w:rPr>
          <w:rFonts w:asciiTheme="minorHAnsi" w:hAnsiTheme="minorHAnsi" w:cstheme="minorHAnsi"/>
          <w:sz w:val="22"/>
          <w:szCs w:val="22"/>
        </w:rPr>
        <w:t>Program d</w:t>
      </w:r>
      <w:r w:rsidR="00F776C9" w:rsidRPr="000D5817">
        <w:rPr>
          <w:rFonts w:asciiTheme="minorHAnsi" w:hAnsiTheme="minorHAnsi" w:cstheme="minorHAnsi"/>
          <w:sz w:val="22"/>
          <w:szCs w:val="22"/>
        </w:rPr>
        <w:t>irector changes</w:t>
      </w:r>
    </w:p>
    <w:p w14:paraId="212974C8" w14:textId="77777777" w:rsidR="00F776C9" w:rsidRPr="000D5817" w:rsidRDefault="004C27A7" w:rsidP="00F776C9">
      <w:pPr>
        <w:numPr>
          <w:ilvl w:val="0"/>
          <w:numId w:val="2"/>
        </w:numPr>
        <w:jc w:val="both"/>
        <w:rPr>
          <w:rFonts w:asciiTheme="minorHAnsi" w:hAnsiTheme="minorHAnsi" w:cstheme="minorHAnsi"/>
          <w:sz w:val="22"/>
          <w:szCs w:val="22"/>
        </w:rPr>
      </w:pPr>
      <w:r w:rsidRPr="000D5817">
        <w:rPr>
          <w:rFonts w:asciiTheme="minorHAnsi" w:hAnsiTheme="minorHAnsi" w:cstheme="minorHAnsi"/>
          <w:sz w:val="22"/>
          <w:szCs w:val="22"/>
        </w:rPr>
        <w:t>Administrative s</w:t>
      </w:r>
      <w:r w:rsidR="00F776C9" w:rsidRPr="000D5817">
        <w:rPr>
          <w:rFonts w:asciiTheme="minorHAnsi" w:hAnsiTheme="minorHAnsi" w:cstheme="minorHAnsi"/>
          <w:sz w:val="22"/>
          <w:szCs w:val="22"/>
        </w:rPr>
        <w:t>tructure changes</w:t>
      </w:r>
    </w:p>
    <w:p w14:paraId="4E71DAB2" w14:textId="77777777" w:rsidR="00F776C9" w:rsidRPr="000D5817" w:rsidRDefault="007141C9" w:rsidP="00F776C9">
      <w:pPr>
        <w:numPr>
          <w:ilvl w:val="0"/>
          <w:numId w:val="2"/>
        </w:numPr>
        <w:jc w:val="both"/>
        <w:rPr>
          <w:rFonts w:asciiTheme="minorHAnsi" w:hAnsiTheme="minorHAnsi" w:cstheme="minorHAnsi"/>
          <w:sz w:val="22"/>
          <w:szCs w:val="22"/>
        </w:rPr>
      </w:pPr>
      <w:r w:rsidRPr="000D5817">
        <w:rPr>
          <w:rFonts w:asciiTheme="minorHAnsi" w:hAnsiTheme="minorHAnsi" w:cstheme="minorHAnsi"/>
          <w:sz w:val="22"/>
          <w:szCs w:val="22"/>
        </w:rPr>
        <w:t xml:space="preserve">Program </w:t>
      </w:r>
      <w:r w:rsidR="00F776C9" w:rsidRPr="000D5817">
        <w:rPr>
          <w:rFonts w:asciiTheme="minorHAnsi" w:hAnsiTheme="minorHAnsi" w:cstheme="minorHAnsi"/>
          <w:sz w:val="22"/>
          <w:szCs w:val="22"/>
        </w:rPr>
        <w:t>closure</w:t>
      </w:r>
    </w:p>
    <w:p w14:paraId="00DFC7CB" w14:textId="77777777" w:rsidR="00F776C9" w:rsidRPr="000D5817" w:rsidRDefault="00F776C9" w:rsidP="000728C1">
      <w:pPr>
        <w:jc w:val="both"/>
        <w:rPr>
          <w:rFonts w:asciiTheme="minorHAnsi" w:hAnsiTheme="minorHAnsi" w:cstheme="minorHAnsi"/>
          <w:sz w:val="22"/>
          <w:szCs w:val="22"/>
        </w:rPr>
      </w:pPr>
    </w:p>
    <w:p w14:paraId="24006428" w14:textId="409E3260" w:rsidR="0015455B" w:rsidRPr="000D5817" w:rsidRDefault="00F776C9" w:rsidP="00753A8E">
      <w:pPr>
        <w:jc w:val="both"/>
        <w:rPr>
          <w:rFonts w:asciiTheme="minorHAnsi" w:hAnsiTheme="minorHAnsi" w:cstheme="minorHAnsi"/>
          <w:sz w:val="22"/>
          <w:szCs w:val="22"/>
        </w:rPr>
      </w:pPr>
      <w:r w:rsidRPr="000D5817">
        <w:rPr>
          <w:rFonts w:asciiTheme="minorHAnsi" w:hAnsiTheme="minorHAnsi" w:cstheme="minorHAnsi"/>
          <w:sz w:val="22"/>
          <w:szCs w:val="22"/>
        </w:rPr>
        <w:t>Should any of these changes occur prior to your next CAA report, please refer to the detailed information about the CAA’s policies and procedures</w:t>
      </w:r>
      <w:r w:rsidR="00D354F5" w:rsidRPr="000D5817">
        <w:rPr>
          <w:rFonts w:asciiTheme="minorHAnsi" w:hAnsiTheme="minorHAnsi" w:cstheme="minorHAnsi"/>
          <w:sz w:val="22"/>
          <w:szCs w:val="22"/>
        </w:rPr>
        <w:t>,</w:t>
      </w:r>
      <w:r w:rsidRPr="000D5817">
        <w:rPr>
          <w:rFonts w:asciiTheme="minorHAnsi" w:hAnsiTheme="minorHAnsi" w:cstheme="minorHAnsi"/>
          <w:sz w:val="22"/>
          <w:szCs w:val="22"/>
        </w:rPr>
        <w:t xml:space="preserve"> which are available </w:t>
      </w:r>
      <w:r w:rsidR="00753A8E" w:rsidRPr="000D5817">
        <w:rPr>
          <w:rFonts w:asciiTheme="minorHAnsi" w:hAnsiTheme="minorHAnsi" w:cstheme="minorHAnsi"/>
          <w:sz w:val="22"/>
          <w:szCs w:val="22"/>
        </w:rPr>
        <w:t xml:space="preserve">in Chapter XI </w:t>
      </w:r>
      <w:r w:rsidR="004F50A1" w:rsidRPr="000D5817">
        <w:rPr>
          <w:rFonts w:asciiTheme="minorHAnsi" w:hAnsiTheme="minorHAnsi" w:cstheme="minorHAnsi"/>
          <w:sz w:val="22"/>
          <w:szCs w:val="22"/>
        </w:rPr>
        <w:t>Expectations of Programs</w:t>
      </w:r>
      <w:r w:rsidR="00753A8E" w:rsidRPr="000D5817">
        <w:rPr>
          <w:rFonts w:asciiTheme="minorHAnsi" w:hAnsiTheme="minorHAnsi" w:cstheme="minorHAnsi"/>
          <w:sz w:val="22"/>
          <w:szCs w:val="22"/>
        </w:rPr>
        <w:t xml:space="preserve"> </w:t>
      </w:r>
      <w:r w:rsidRPr="000D5817">
        <w:rPr>
          <w:rFonts w:asciiTheme="minorHAnsi" w:hAnsiTheme="minorHAnsi" w:cstheme="minorHAnsi"/>
          <w:sz w:val="22"/>
          <w:szCs w:val="22"/>
        </w:rPr>
        <w:t xml:space="preserve">of the CAA </w:t>
      </w:r>
      <w:hyperlink r:id="rId11" w:history="1">
        <w:r w:rsidRPr="000D5817">
          <w:rPr>
            <w:rStyle w:val="Hyperlink"/>
            <w:rFonts w:asciiTheme="minorHAnsi" w:hAnsiTheme="minorHAnsi" w:cstheme="minorHAnsi"/>
            <w:sz w:val="22"/>
            <w:szCs w:val="22"/>
          </w:rPr>
          <w:t xml:space="preserve">Accreditation </w:t>
        </w:r>
        <w:r w:rsidR="00753A8E" w:rsidRPr="000D5817">
          <w:rPr>
            <w:rStyle w:val="Hyperlink"/>
            <w:rFonts w:asciiTheme="minorHAnsi" w:hAnsiTheme="minorHAnsi" w:cstheme="minorHAnsi"/>
            <w:sz w:val="22"/>
            <w:szCs w:val="22"/>
          </w:rPr>
          <w:t>Handbook</w:t>
        </w:r>
      </w:hyperlink>
      <w:r w:rsidR="00753A8E" w:rsidRPr="000D5817">
        <w:rPr>
          <w:rFonts w:asciiTheme="minorHAnsi" w:hAnsiTheme="minorHAnsi" w:cstheme="minorHAnsi"/>
          <w:sz w:val="22"/>
          <w:szCs w:val="22"/>
        </w:rPr>
        <w:t>.</w:t>
      </w:r>
    </w:p>
    <w:p w14:paraId="6C48D469" w14:textId="77777777" w:rsidR="00C45E0E" w:rsidRPr="000D5817" w:rsidRDefault="00C45E0E" w:rsidP="00753A8E">
      <w:pPr>
        <w:jc w:val="both"/>
        <w:rPr>
          <w:rFonts w:asciiTheme="minorHAnsi" w:hAnsiTheme="minorHAnsi" w:cstheme="minorHAnsi"/>
          <w:sz w:val="22"/>
          <w:szCs w:val="22"/>
        </w:rPr>
      </w:pPr>
    </w:p>
    <w:p w14:paraId="61D392FC" w14:textId="77777777" w:rsidR="000B16FE" w:rsidRPr="000D5817" w:rsidRDefault="000B16FE" w:rsidP="00D354F5">
      <w:pPr>
        <w:jc w:val="both"/>
        <w:rPr>
          <w:rFonts w:asciiTheme="minorHAnsi" w:hAnsiTheme="minorHAnsi" w:cstheme="minorHAnsi"/>
          <w:sz w:val="22"/>
          <w:szCs w:val="22"/>
        </w:rPr>
      </w:pPr>
      <w:r w:rsidRPr="000D5817">
        <w:rPr>
          <w:rFonts w:asciiTheme="minorHAnsi" w:hAnsiTheme="minorHAnsi" w:cstheme="minorHAnsi"/>
          <w:sz w:val="22"/>
          <w:szCs w:val="22"/>
        </w:rPr>
        <w:t>Congratulations to you, the faculty</w:t>
      </w:r>
      <w:r w:rsidR="00D354F5" w:rsidRPr="000D5817">
        <w:rPr>
          <w:rFonts w:asciiTheme="minorHAnsi" w:hAnsiTheme="minorHAnsi" w:cstheme="minorHAnsi"/>
          <w:sz w:val="22"/>
          <w:szCs w:val="22"/>
        </w:rPr>
        <w:t>,</w:t>
      </w:r>
      <w:r w:rsidRPr="000D5817">
        <w:rPr>
          <w:rFonts w:asciiTheme="minorHAnsi" w:hAnsiTheme="minorHAnsi" w:cstheme="minorHAnsi"/>
          <w:sz w:val="22"/>
          <w:szCs w:val="22"/>
        </w:rPr>
        <w:t xml:space="preserve"> and staff</w:t>
      </w:r>
      <w:r w:rsidR="00D354F5" w:rsidRPr="000D5817">
        <w:rPr>
          <w:rFonts w:asciiTheme="minorHAnsi" w:hAnsiTheme="minorHAnsi" w:cstheme="minorHAnsi"/>
          <w:sz w:val="22"/>
          <w:szCs w:val="22"/>
        </w:rPr>
        <w:t xml:space="preserve"> in the program, as well as the </w:t>
      </w:r>
      <w:r w:rsidRPr="000D5817">
        <w:rPr>
          <w:rFonts w:asciiTheme="minorHAnsi" w:hAnsiTheme="minorHAnsi" w:cstheme="minorHAnsi"/>
          <w:sz w:val="22"/>
          <w:szCs w:val="22"/>
        </w:rPr>
        <w:t xml:space="preserve">administration, on </w:t>
      </w:r>
      <w:r w:rsidR="006F07AE" w:rsidRPr="000D5817">
        <w:rPr>
          <w:rFonts w:asciiTheme="minorHAnsi" w:hAnsiTheme="minorHAnsi" w:cstheme="minorHAnsi"/>
          <w:sz w:val="22"/>
          <w:szCs w:val="22"/>
        </w:rPr>
        <w:t>this national distinction.</w:t>
      </w:r>
    </w:p>
    <w:p w14:paraId="0CBAB267" w14:textId="77777777" w:rsidR="000B16FE" w:rsidRPr="000D5817" w:rsidRDefault="000B16FE">
      <w:pPr>
        <w:rPr>
          <w:rFonts w:asciiTheme="minorHAnsi" w:hAnsiTheme="minorHAnsi" w:cstheme="minorHAnsi"/>
          <w:sz w:val="22"/>
          <w:szCs w:val="22"/>
        </w:rPr>
      </w:pPr>
    </w:p>
    <w:p w14:paraId="715ADFA0" w14:textId="77777777" w:rsidR="000B16FE" w:rsidRPr="000D5817" w:rsidRDefault="000B16FE" w:rsidP="000B16FE">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r w:rsidRPr="000D5817">
        <w:rPr>
          <w:rFonts w:asciiTheme="minorHAnsi" w:hAnsiTheme="minorHAnsi" w:cstheme="minorHAnsi"/>
          <w:sz w:val="22"/>
          <w:szCs w:val="22"/>
        </w:rPr>
        <w:t>Sincerely,</w:t>
      </w:r>
    </w:p>
    <w:p w14:paraId="0FC35C46" w14:textId="52ACC171" w:rsidR="007E4348" w:rsidRPr="000D5817" w:rsidRDefault="00E57099" w:rsidP="007E4348">
      <w:pPr>
        <w:pStyle w:val="NoSpacing"/>
        <w:rPr>
          <w:rFonts w:asciiTheme="minorHAnsi" w:hAnsiTheme="minorHAnsi" w:cstheme="minorHAnsi"/>
        </w:rPr>
      </w:pPr>
      <w:r w:rsidRPr="000D5817">
        <w:rPr>
          <w:rFonts w:asciiTheme="minorHAnsi" w:hAnsiTheme="minorHAnsi" w:cstheme="minorHAnsi"/>
          <w:noProof/>
        </w:rPr>
        <w:drawing>
          <wp:inline distT="0" distB="0" distL="0" distR="0" wp14:anchorId="2A6027BC" wp14:editId="0EFB1DA3">
            <wp:extent cx="1908175" cy="384175"/>
            <wp:effectExtent l="0" t="0" r="0" b="0"/>
            <wp:docPr id="464684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8175" cy="384175"/>
                    </a:xfrm>
                    <a:prstGeom prst="rect">
                      <a:avLst/>
                    </a:prstGeom>
                    <a:noFill/>
                  </pic:spPr>
                </pic:pic>
              </a:graphicData>
            </a:graphic>
          </wp:inline>
        </w:drawing>
      </w:r>
    </w:p>
    <w:p w14:paraId="6802E657" w14:textId="41598833" w:rsidR="00E13D99" w:rsidRPr="000D5817" w:rsidRDefault="00E57099" w:rsidP="007E4348">
      <w:pPr>
        <w:pStyle w:val="NoSpacing"/>
        <w:rPr>
          <w:rFonts w:asciiTheme="minorHAnsi" w:hAnsiTheme="minorHAnsi" w:cstheme="minorHAnsi"/>
        </w:rPr>
      </w:pPr>
      <w:r w:rsidRPr="000D5817">
        <w:rPr>
          <w:rFonts w:asciiTheme="minorHAnsi" w:hAnsiTheme="minorHAnsi" w:cstheme="minorHAnsi"/>
        </w:rPr>
        <w:t>Susan Gordon-Hickey, Chair</w:t>
      </w:r>
    </w:p>
    <w:p w14:paraId="524B76C3" w14:textId="77777777" w:rsidR="00E13D99" w:rsidRPr="000D5817" w:rsidRDefault="00E13D99" w:rsidP="00E13D99">
      <w:pPr>
        <w:rPr>
          <w:rFonts w:asciiTheme="minorHAnsi" w:eastAsia="Calibri" w:hAnsiTheme="minorHAnsi" w:cstheme="minorHAnsi"/>
          <w:sz w:val="22"/>
          <w:szCs w:val="22"/>
        </w:rPr>
      </w:pPr>
      <w:r w:rsidRPr="000D5817">
        <w:rPr>
          <w:rFonts w:asciiTheme="minorHAnsi" w:eastAsia="Calibri" w:hAnsiTheme="minorHAnsi" w:cstheme="minorHAnsi"/>
          <w:sz w:val="22"/>
          <w:szCs w:val="22"/>
        </w:rPr>
        <w:t>Council on Academic Accreditation in Audiology and Speech-Language Pathology</w:t>
      </w:r>
    </w:p>
    <w:p w14:paraId="34180AE8" w14:textId="77777777" w:rsidR="00A86695" w:rsidRPr="000D5817" w:rsidRDefault="00A86695" w:rsidP="000B16FE">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p>
    <w:p w14:paraId="1967279F" w14:textId="31BCA08D" w:rsidR="00544888" w:rsidRPr="000D5817" w:rsidRDefault="000B16FE" w:rsidP="000B16FE">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r w:rsidRPr="000D5817">
        <w:rPr>
          <w:rFonts w:asciiTheme="minorHAnsi" w:hAnsiTheme="minorHAnsi" w:cstheme="minorHAnsi"/>
          <w:sz w:val="22"/>
          <w:szCs w:val="22"/>
        </w:rPr>
        <w:t>cc:</w:t>
      </w:r>
      <w:r w:rsidRPr="000D5817">
        <w:rPr>
          <w:rFonts w:asciiTheme="minorHAnsi" w:hAnsiTheme="minorHAnsi" w:cstheme="minorHAnsi"/>
          <w:sz w:val="22"/>
          <w:szCs w:val="22"/>
        </w:rPr>
        <w:tab/>
      </w:r>
      <w:r w:rsidR="00BF27E0" w:rsidRPr="00BF27E0">
        <w:rPr>
          <w:rFonts w:asciiTheme="minorHAnsi" w:hAnsiTheme="minorHAnsi" w:cstheme="minorHAnsi"/>
          <w:sz w:val="22"/>
          <w:szCs w:val="22"/>
        </w:rPr>
        <w:t>Dr. Laurens (Larry) H. Smith</w:t>
      </w:r>
      <w:r w:rsidR="00BF27E0">
        <w:rPr>
          <w:rFonts w:asciiTheme="minorHAnsi" w:hAnsiTheme="minorHAnsi" w:cstheme="minorHAnsi"/>
          <w:sz w:val="22"/>
          <w:szCs w:val="22"/>
        </w:rPr>
        <w:t xml:space="preserve">, </w:t>
      </w:r>
      <w:r w:rsidR="00576710" w:rsidRPr="00576710">
        <w:rPr>
          <w:rFonts w:asciiTheme="minorHAnsi" w:hAnsiTheme="minorHAnsi" w:cstheme="minorHAnsi"/>
          <w:sz w:val="22"/>
          <w:szCs w:val="22"/>
        </w:rPr>
        <w:t xml:space="preserve">Provost &amp; Chief Executive Officer </w:t>
      </w:r>
      <w:r w:rsidR="00BF27E0">
        <w:rPr>
          <w:rFonts w:asciiTheme="minorHAnsi" w:hAnsiTheme="minorHAnsi" w:cstheme="minorHAnsi"/>
          <w:sz w:val="22"/>
          <w:szCs w:val="22"/>
        </w:rPr>
        <w:t xml:space="preserve"> - </w:t>
      </w:r>
      <w:hyperlink r:id="rId13" w:history="1">
        <w:r w:rsidR="00BF27E0" w:rsidRPr="006B5505">
          <w:rPr>
            <w:rStyle w:val="Hyperlink"/>
            <w:rFonts w:asciiTheme="minorHAnsi" w:hAnsiTheme="minorHAnsi" w:cstheme="minorHAnsi"/>
            <w:sz w:val="22"/>
            <w:szCs w:val="22"/>
          </w:rPr>
          <w:t>larry.smith@usu.edu</w:t>
        </w:r>
      </w:hyperlink>
      <w:r w:rsidR="00BF27E0">
        <w:rPr>
          <w:rFonts w:asciiTheme="minorHAnsi" w:hAnsiTheme="minorHAnsi" w:cstheme="minorHAnsi"/>
          <w:sz w:val="22"/>
          <w:szCs w:val="22"/>
        </w:rPr>
        <w:t xml:space="preserve"> </w:t>
      </w:r>
    </w:p>
    <w:p w14:paraId="2567C13A" w14:textId="77777777" w:rsidR="000B16FE" w:rsidRPr="000D5817" w:rsidRDefault="000B16FE" w:rsidP="00643320">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r w:rsidRPr="000D5817">
        <w:rPr>
          <w:rFonts w:asciiTheme="minorHAnsi" w:hAnsiTheme="minorHAnsi" w:cstheme="minorHAnsi"/>
          <w:sz w:val="22"/>
          <w:szCs w:val="22"/>
        </w:rPr>
        <w:tab/>
      </w:r>
      <w:r w:rsidR="00DA2353" w:rsidRPr="000D5817">
        <w:rPr>
          <w:rFonts w:asciiTheme="minorHAnsi" w:hAnsiTheme="minorHAnsi" w:cstheme="minorHAnsi"/>
          <w:sz w:val="22"/>
          <w:szCs w:val="22"/>
        </w:rPr>
        <w:t>Council on Academic Accreditation in Audiology and Speech-Language Pathology</w:t>
      </w:r>
    </w:p>
    <w:p w14:paraId="186C85F8" w14:textId="77777777" w:rsidR="00DA2353" w:rsidRPr="000D5817" w:rsidRDefault="00DA2353" w:rsidP="00643320">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r w:rsidRPr="000D5817">
        <w:rPr>
          <w:rFonts w:asciiTheme="minorHAnsi" w:hAnsiTheme="minorHAnsi" w:cstheme="minorHAnsi"/>
          <w:sz w:val="22"/>
          <w:szCs w:val="22"/>
        </w:rPr>
        <w:tab/>
        <w:t>Program file</w:t>
      </w:r>
    </w:p>
    <w:sectPr w:rsidR="00DA2353" w:rsidRPr="000D5817" w:rsidSect="00F6062C">
      <w:headerReference w:type="first" r:id="rId14"/>
      <w:footerReference w:type="first" r:id="rId15"/>
      <w:pgSz w:w="12240" w:h="15840" w:code="1"/>
      <w:pgMar w:top="1008" w:right="1440" w:bottom="72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A2CA1" w14:textId="77777777" w:rsidR="00C91A85" w:rsidRDefault="00C91A85">
      <w:r>
        <w:separator/>
      </w:r>
    </w:p>
  </w:endnote>
  <w:endnote w:type="continuationSeparator" w:id="0">
    <w:p w14:paraId="685D82E1" w14:textId="77777777" w:rsidR="00C91A85" w:rsidRDefault="00C9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31A3A" w14:textId="77777777" w:rsidR="00892467" w:rsidRPr="00443C2D" w:rsidRDefault="00892467" w:rsidP="00892467">
    <w:pPr>
      <w:pStyle w:val="Footer"/>
      <w:jc w:val="center"/>
      <w:rPr>
        <w:rFonts w:asciiTheme="minorHAnsi" w:hAnsiTheme="minorHAnsi" w:cstheme="minorHAnsi"/>
        <w:bCs/>
        <w:sz w:val="22"/>
        <w:szCs w:val="22"/>
      </w:rPr>
    </w:pPr>
    <w:r w:rsidRPr="00443C2D">
      <w:rPr>
        <w:rFonts w:asciiTheme="minorHAnsi" w:hAnsiTheme="minorHAnsi" w:cstheme="minorHAnsi"/>
        <w:bCs/>
        <w:sz w:val="22"/>
        <w:szCs w:val="22"/>
      </w:rPr>
      <w:t>2200 Research Boulevard, Mail Stop 310</w:t>
    </w:r>
  </w:p>
  <w:p w14:paraId="59E0878F" w14:textId="34E20B09" w:rsidR="00535CE6" w:rsidRPr="00443C2D" w:rsidRDefault="00892467" w:rsidP="00535CE6">
    <w:pPr>
      <w:pStyle w:val="Footer"/>
      <w:jc w:val="center"/>
      <w:rPr>
        <w:rFonts w:asciiTheme="minorHAnsi" w:hAnsiTheme="minorHAnsi" w:cstheme="minorHAnsi"/>
        <w:bCs/>
        <w:sz w:val="22"/>
        <w:szCs w:val="22"/>
      </w:rPr>
    </w:pPr>
    <w:r w:rsidRPr="00443C2D">
      <w:rPr>
        <w:rFonts w:asciiTheme="minorHAnsi" w:hAnsiTheme="minorHAnsi" w:cstheme="minorHAnsi"/>
        <w:bCs/>
        <w:sz w:val="22"/>
        <w:szCs w:val="22"/>
      </w:rPr>
      <w:t>Rockville, MD 20850-3289</w:t>
    </w:r>
  </w:p>
  <w:p w14:paraId="1DE45E37" w14:textId="77777777" w:rsidR="00C91A85" w:rsidRPr="00892467" w:rsidRDefault="00C91A85" w:rsidP="00892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B9F4D" w14:textId="77777777" w:rsidR="00C91A85" w:rsidRDefault="00C91A85">
      <w:r>
        <w:separator/>
      </w:r>
    </w:p>
  </w:footnote>
  <w:footnote w:type="continuationSeparator" w:id="0">
    <w:p w14:paraId="71AEFEF6" w14:textId="77777777" w:rsidR="00C91A85" w:rsidRDefault="00C91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A1277" w14:textId="43A72E77" w:rsidR="00C91A85" w:rsidRDefault="00892467" w:rsidP="00753A8E">
    <w:pPr>
      <w:pStyle w:val="Header"/>
    </w:pPr>
    <w:r>
      <w:rPr>
        <w:noProof/>
      </w:rPr>
      <w:drawing>
        <wp:inline distT="0" distB="0" distL="0" distR="0" wp14:anchorId="7FAE5F85" wp14:editId="5F937EC8">
          <wp:extent cx="2581275" cy="745490"/>
          <wp:effectExtent l="0" t="0" r="0" b="0"/>
          <wp:docPr id="2" name="Picture 2" descr="Cropped Logo for Collabo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pped Logo for Collaborat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745490"/>
                  </a:xfrm>
                  <a:prstGeom prst="rect">
                    <a:avLst/>
                  </a:prstGeom>
                  <a:noFill/>
                  <a:ln>
                    <a:noFill/>
                  </a:ln>
                </pic:spPr>
              </pic:pic>
            </a:graphicData>
          </a:graphic>
        </wp:inline>
      </w:drawing>
    </w:r>
  </w:p>
  <w:p w14:paraId="43334AE7" w14:textId="77777777" w:rsidR="00C91A85" w:rsidRDefault="00C91A85" w:rsidP="00753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065B6"/>
    <w:multiLevelType w:val="hybridMultilevel"/>
    <w:tmpl w:val="87E6F1CC"/>
    <w:lvl w:ilvl="0" w:tplc="5302F1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7C611D0"/>
    <w:multiLevelType w:val="multilevel"/>
    <w:tmpl w:val="2DF2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A0249"/>
    <w:multiLevelType w:val="hybridMultilevel"/>
    <w:tmpl w:val="A39A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687473">
    <w:abstractNumId w:val="0"/>
  </w:num>
  <w:num w:numId="2" w16cid:durableId="147094196">
    <w:abstractNumId w:val="2"/>
  </w:num>
  <w:num w:numId="3" w16cid:durableId="1059980956">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80C"/>
    <w:rsid w:val="00011068"/>
    <w:rsid w:val="00026EBB"/>
    <w:rsid w:val="000375A0"/>
    <w:rsid w:val="000508A1"/>
    <w:rsid w:val="00070429"/>
    <w:rsid w:val="000726A7"/>
    <w:rsid w:val="000728C1"/>
    <w:rsid w:val="00077FFC"/>
    <w:rsid w:val="000B16FE"/>
    <w:rsid w:val="000C4B37"/>
    <w:rsid w:val="000D4683"/>
    <w:rsid w:val="000D5817"/>
    <w:rsid w:val="000F00E5"/>
    <w:rsid w:val="000F626B"/>
    <w:rsid w:val="0010210C"/>
    <w:rsid w:val="00103C5D"/>
    <w:rsid w:val="00122630"/>
    <w:rsid w:val="00131212"/>
    <w:rsid w:val="00137753"/>
    <w:rsid w:val="0015455B"/>
    <w:rsid w:val="00184FA0"/>
    <w:rsid w:val="0019462B"/>
    <w:rsid w:val="00195C8D"/>
    <w:rsid w:val="00196421"/>
    <w:rsid w:val="001A393F"/>
    <w:rsid w:val="001A7EC8"/>
    <w:rsid w:val="00205B50"/>
    <w:rsid w:val="00216689"/>
    <w:rsid w:val="0022593C"/>
    <w:rsid w:val="00227997"/>
    <w:rsid w:val="00235C00"/>
    <w:rsid w:val="00243313"/>
    <w:rsid w:val="00284051"/>
    <w:rsid w:val="002952E8"/>
    <w:rsid w:val="002A0456"/>
    <w:rsid w:val="002B1A20"/>
    <w:rsid w:val="002E79A4"/>
    <w:rsid w:val="00301ED3"/>
    <w:rsid w:val="003119DD"/>
    <w:rsid w:val="003240D1"/>
    <w:rsid w:val="00330E5E"/>
    <w:rsid w:val="00333F59"/>
    <w:rsid w:val="00354D33"/>
    <w:rsid w:val="003649A4"/>
    <w:rsid w:val="00382A30"/>
    <w:rsid w:val="00385223"/>
    <w:rsid w:val="00392D4C"/>
    <w:rsid w:val="00396629"/>
    <w:rsid w:val="003B7506"/>
    <w:rsid w:val="003C248F"/>
    <w:rsid w:val="003C50C0"/>
    <w:rsid w:val="003C6871"/>
    <w:rsid w:val="003F5D04"/>
    <w:rsid w:val="00422E64"/>
    <w:rsid w:val="00426032"/>
    <w:rsid w:val="00432B46"/>
    <w:rsid w:val="0044011B"/>
    <w:rsid w:val="00454C6C"/>
    <w:rsid w:val="00495897"/>
    <w:rsid w:val="004A52BF"/>
    <w:rsid w:val="004A66FA"/>
    <w:rsid w:val="004C27A7"/>
    <w:rsid w:val="004C3CC7"/>
    <w:rsid w:val="004C6F20"/>
    <w:rsid w:val="004E180C"/>
    <w:rsid w:val="004E63B9"/>
    <w:rsid w:val="004E66A4"/>
    <w:rsid w:val="004F50A1"/>
    <w:rsid w:val="005216D7"/>
    <w:rsid w:val="00531EA0"/>
    <w:rsid w:val="00535CE6"/>
    <w:rsid w:val="005446F6"/>
    <w:rsid w:val="00544888"/>
    <w:rsid w:val="00551705"/>
    <w:rsid w:val="00557CF5"/>
    <w:rsid w:val="00564AB0"/>
    <w:rsid w:val="00576710"/>
    <w:rsid w:val="00591C64"/>
    <w:rsid w:val="005D02C2"/>
    <w:rsid w:val="005E122A"/>
    <w:rsid w:val="005E39AC"/>
    <w:rsid w:val="005F0251"/>
    <w:rsid w:val="00604842"/>
    <w:rsid w:val="00605CFA"/>
    <w:rsid w:val="006118BD"/>
    <w:rsid w:val="00612283"/>
    <w:rsid w:val="00612DB1"/>
    <w:rsid w:val="006168E9"/>
    <w:rsid w:val="00636CB6"/>
    <w:rsid w:val="00643320"/>
    <w:rsid w:val="00696FA0"/>
    <w:rsid w:val="006A1706"/>
    <w:rsid w:val="006B7BBE"/>
    <w:rsid w:val="006C4280"/>
    <w:rsid w:val="006C450C"/>
    <w:rsid w:val="006C45D7"/>
    <w:rsid w:val="006F07AE"/>
    <w:rsid w:val="00701F8B"/>
    <w:rsid w:val="00710BFB"/>
    <w:rsid w:val="007141C9"/>
    <w:rsid w:val="00714619"/>
    <w:rsid w:val="00753A8E"/>
    <w:rsid w:val="00785337"/>
    <w:rsid w:val="007A34EB"/>
    <w:rsid w:val="007A41B8"/>
    <w:rsid w:val="007B4233"/>
    <w:rsid w:val="007B558A"/>
    <w:rsid w:val="007C1D14"/>
    <w:rsid w:val="007E2A9A"/>
    <w:rsid w:val="007E4348"/>
    <w:rsid w:val="00800EF7"/>
    <w:rsid w:val="008266E6"/>
    <w:rsid w:val="00882E6A"/>
    <w:rsid w:val="008878CF"/>
    <w:rsid w:val="00892467"/>
    <w:rsid w:val="0089769A"/>
    <w:rsid w:val="008A1E3F"/>
    <w:rsid w:val="008B0C5E"/>
    <w:rsid w:val="008B374B"/>
    <w:rsid w:val="00930707"/>
    <w:rsid w:val="00931D32"/>
    <w:rsid w:val="009656AC"/>
    <w:rsid w:val="00973D09"/>
    <w:rsid w:val="00975F0C"/>
    <w:rsid w:val="00980A70"/>
    <w:rsid w:val="00987879"/>
    <w:rsid w:val="009951AC"/>
    <w:rsid w:val="009964F7"/>
    <w:rsid w:val="009B4408"/>
    <w:rsid w:val="009C0E28"/>
    <w:rsid w:val="00A05CF6"/>
    <w:rsid w:val="00A14438"/>
    <w:rsid w:val="00A21135"/>
    <w:rsid w:val="00A61008"/>
    <w:rsid w:val="00A704C3"/>
    <w:rsid w:val="00A86695"/>
    <w:rsid w:val="00A86E2C"/>
    <w:rsid w:val="00A92497"/>
    <w:rsid w:val="00A9402C"/>
    <w:rsid w:val="00A9613A"/>
    <w:rsid w:val="00AA1866"/>
    <w:rsid w:val="00AB4B77"/>
    <w:rsid w:val="00AC64C3"/>
    <w:rsid w:val="00AE2D22"/>
    <w:rsid w:val="00AE6380"/>
    <w:rsid w:val="00AF3EAE"/>
    <w:rsid w:val="00B46617"/>
    <w:rsid w:val="00B51812"/>
    <w:rsid w:val="00B869D9"/>
    <w:rsid w:val="00B90C20"/>
    <w:rsid w:val="00B923DE"/>
    <w:rsid w:val="00B9434D"/>
    <w:rsid w:val="00BB5150"/>
    <w:rsid w:val="00BB55AE"/>
    <w:rsid w:val="00BF151D"/>
    <w:rsid w:val="00BF2334"/>
    <w:rsid w:val="00BF27E0"/>
    <w:rsid w:val="00C02DEB"/>
    <w:rsid w:val="00C45E0E"/>
    <w:rsid w:val="00C4635C"/>
    <w:rsid w:val="00C64D91"/>
    <w:rsid w:val="00C76001"/>
    <w:rsid w:val="00C91A85"/>
    <w:rsid w:val="00C96C45"/>
    <w:rsid w:val="00CB1623"/>
    <w:rsid w:val="00CC183E"/>
    <w:rsid w:val="00CC1BD6"/>
    <w:rsid w:val="00CD5CCE"/>
    <w:rsid w:val="00D05F52"/>
    <w:rsid w:val="00D16C69"/>
    <w:rsid w:val="00D23A04"/>
    <w:rsid w:val="00D3417F"/>
    <w:rsid w:val="00D354F5"/>
    <w:rsid w:val="00D4129C"/>
    <w:rsid w:val="00D53EB7"/>
    <w:rsid w:val="00D55B94"/>
    <w:rsid w:val="00D64B17"/>
    <w:rsid w:val="00DA2353"/>
    <w:rsid w:val="00DA3AF8"/>
    <w:rsid w:val="00DC5275"/>
    <w:rsid w:val="00E12694"/>
    <w:rsid w:val="00E13B6D"/>
    <w:rsid w:val="00E13D99"/>
    <w:rsid w:val="00E17FC0"/>
    <w:rsid w:val="00E311C7"/>
    <w:rsid w:val="00E37F36"/>
    <w:rsid w:val="00E42047"/>
    <w:rsid w:val="00E42E27"/>
    <w:rsid w:val="00E4437F"/>
    <w:rsid w:val="00E4610C"/>
    <w:rsid w:val="00E5526F"/>
    <w:rsid w:val="00E57099"/>
    <w:rsid w:val="00E93199"/>
    <w:rsid w:val="00E95E36"/>
    <w:rsid w:val="00EA2874"/>
    <w:rsid w:val="00EA6F97"/>
    <w:rsid w:val="00EB6EFF"/>
    <w:rsid w:val="00EC2D78"/>
    <w:rsid w:val="00EE058A"/>
    <w:rsid w:val="00EE794B"/>
    <w:rsid w:val="00F0761D"/>
    <w:rsid w:val="00F473FC"/>
    <w:rsid w:val="00F6062C"/>
    <w:rsid w:val="00F611CD"/>
    <w:rsid w:val="00F67073"/>
    <w:rsid w:val="00F776C9"/>
    <w:rsid w:val="00F81811"/>
    <w:rsid w:val="00F85A40"/>
    <w:rsid w:val="00F9067C"/>
    <w:rsid w:val="00FC48BF"/>
    <w:rsid w:val="00FD59C2"/>
    <w:rsid w:val="00FE309E"/>
    <w:rsid w:val="00FF5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E3E88AE"/>
  <w15:chartTrackingRefBased/>
  <w15:docId w15:val="{2251F023-B31D-4DB7-947C-36B155D2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16FE"/>
    <w:pPr>
      <w:tabs>
        <w:tab w:val="center" w:pos="4320"/>
        <w:tab w:val="right" w:pos="8640"/>
      </w:tabs>
    </w:pPr>
  </w:style>
  <w:style w:type="paragraph" w:styleId="Footer">
    <w:name w:val="footer"/>
    <w:basedOn w:val="Normal"/>
    <w:rsid w:val="000B16FE"/>
    <w:pPr>
      <w:tabs>
        <w:tab w:val="center" w:pos="4320"/>
        <w:tab w:val="right" w:pos="8640"/>
      </w:tabs>
    </w:pPr>
  </w:style>
  <w:style w:type="character" w:styleId="PageNumber">
    <w:name w:val="page number"/>
    <w:basedOn w:val="DefaultParagraphFont"/>
    <w:rsid w:val="000B16FE"/>
  </w:style>
  <w:style w:type="paragraph" w:styleId="BodyText">
    <w:name w:val="Body Text"/>
    <w:basedOn w:val="Normal"/>
    <w:rsid w:val="00E95E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Pr>
      <w:snapToGrid w:val="0"/>
      <w:szCs w:val="20"/>
    </w:rPr>
  </w:style>
  <w:style w:type="paragraph" w:styleId="BalloonText">
    <w:name w:val="Balloon Text"/>
    <w:basedOn w:val="Normal"/>
    <w:semiHidden/>
    <w:rsid w:val="00714619"/>
    <w:rPr>
      <w:rFonts w:ascii="Tahoma" w:hAnsi="Tahoma" w:cs="Tahoma"/>
      <w:sz w:val="16"/>
      <w:szCs w:val="16"/>
    </w:rPr>
  </w:style>
  <w:style w:type="character" w:styleId="CommentReference">
    <w:name w:val="annotation reference"/>
    <w:rsid w:val="00591C64"/>
    <w:rPr>
      <w:sz w:val="16"/>
      <w:szCs w:val="16"/>
    </w:rPr>
  </w:style>
  <w:style w:type="paragraph" w:styleId="CommentText">
    <w:name w:val="annotation text"/>
    <w:basedOn w:val="Normal"/>
    <w:link w:val="CommentTextChar"/>
    <w:rsid w:val="00591C64"/>
    <w:rPr>
      <w:sz w:val="20"/>
      <w:szCs w:val="20"/>
    </w:rPr>
  </w:style>
  <w:style w:type="character" w:customStyle="1" w:styleId="CommentTextChar">
    <w:name w:val="Comment Text Char"/>
    <w:basedOn w:val="DefaultParagraphFont"/>
    <w:link w:val="CommentText"/>
    <w:rsid w:val="00591C64"/>
  </w:style>
  <w:style w:type="paragraph" w:styleId="CommentSubject">
    <w:name w:val="annotation subject"/>
    <w:basedOn w:val="CommentText"/>
    <w:next w:val="CommentText"/>
    <w:link w:val="CommentSubjectChar"/>
    <w:rsid w:val="00591C64"/>
    <w:rPr>
      <w:b/>
      <w:bCs/>
    </w:rPr>
  </w:style>
  <w:style w:type="character" w:customStyle="1" w:styleId="CommentSubjectChar">
    <w:name w:val="Comment Subject Char"/>
    <w:link w:val="CommentSubject"/>
    <w:rsid w:val="00591C64"/>
    <w:rPr>
      <w:b/>
      <w:bCs/>
    </w:rPr>
  </w:style>
  <w:style w:type="paragraph" w:styleId="NoSpacing">
    <w:name w:val="No Spacing"/>
    <w:uiPriority w:val="99"/>
    <w:qFormat/>
    <w:rsid w:val="0089769A"/>
    <w:rPr>
      <w:rFonts w:ascii="Calibri" w:eastAsia="Calibri" w:hAnsi="Calibri" w:cs="Calibri"/>
      <w:sz w:val="22"/>
      <w:szCs w:val="22"/>
    </w:rPr>
  </w:style>
  <w:style w:type="character" w:styleId="Hyperlink">
    <w:name w:val="Hyperlink"/>
    <w:rsid w:val="00301ED3"/>
    <w:rPr>
      <w:color w:val="0000FF"/>
      <w:u w:val="single"/>
    </w:rPr>
  </w:style>
  <w:style w:type="character" w:styleId="FollowedHyperlink">
    <w:name w:val="FollowedHyperlink"/>
    <w:rsid w:val="00D354F5"/>
    <w:rPr>
      <w:color w:val="800080"/>
      <w:u w:val="single"/>
    </w:rPr>
  </w:style>
  <w:style w:type="character" w:customStyle="1" w:styleId="normaltextrun">
    <w:name w:val="normaltextrun"/>
    <w:basedOn w:val="DefaultParagraphFont"/>
    <w:rsid w:val="00E12694"/>
  </w:style>
  <w:style w:type="character" w:customStyle="1" w:styleId="eop">
    <w:name w:val="eop"/>
    <w:basedOn w:val="DefaultParagraphFont"/>
    <w:rsid w:val="00E12694"/>
  </w:style>
  <w:style w:type="character" w:styleId="UnresolvedMention">
    <w:name w:val="Unresolved Mention"/>
    <w:basedOn w:val="DefaultParagraphFont"/>
    <w:uiPriority w:val="99"/>
    <w:semiHidden/>
    <w:unhideWhenUsed/>
    <w:rsid w:val="004F5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47845">
      <w:bodyDiv w:val="1"/>
      <w:marLeft w:val="0"/>
      <w:marRight w:val="0"/>
      <w:marTop w:val="0"/>
      <w:marBottom w:val="0"/>
      <w:divBdr>
        <w:top w:val="none" w:sz="0" w:space="0" w:color="auto"/>
        <w:left w:val="none" w:sz="0" w:space="0" w:color="auto"/>
        <w:bottom w:val="none" w:sz="0" w:space="0" w:color="auto"/>
        <w:right w:val="none" w:sz="0" w:space="0" w:color="auto"/>
      </w:divBdr>
    </w:div>
    <w:div w:id="1062827700">
      <w:bodyDiv w:val="1"/>
      <w:marLeft w:val="0"/>
      <w:marRight w:val="0"/>
      <w:marTop w:val="0"/>
      <w:marBottom w:val="0"/>
      <w:divBdr>
        <w:top w:val="none" w:sz="0" w:space="0" w:color="auto"/>
        <w:left w:val="none" w:sz="0" w:space="0" w:color="auto"/>
        <w:bottom w:val="none" w:sz="0" w:space="0" w:color="auto"/>
        <w:right w:val="none" w:sz="0" w:space="0" w:color="auto"/>
      </w:divBdr>
      <w:divsChild>
        <w:div w:id="1731922639">
          <w:marLeft w:val="0"/>
          <w:marRight w:val="0"/>
          <w:marTop w:val="0"/>
          <w:marBottom w:val="0"/>
          <w:divBdr>
            <w:top w:val="none" w:sz="0" w:space="0" w:color="auto"/>
            <w:left w:val="none" w:sz="0" w:space="0" w:color="auto"/>
            <w:bottom w:val="none" w:sz="0" w:space="0" w:color="auto"/>
            <w:right w:val="none" w:sz="0" w:space="0" w:color="auto"/>
          </w:divBdr>
          <w:divsChild>
            <w:div w:id="950092430">
              <w:marLeft w:val="0"/>
              <w:marRight w:val="0"/>
              <w:marTop w:val="0"/>
              <w:marBottom w:val="0"/>
              <w:divBdr>
                <w:top w:val="none" w:sz="0" w:space="0" w:color="auto"/>
                <w:left w:val="none" w:sz="0" w:space="0" w:color="auto"/>
                <w:bottom w:val="none" w:sz="0" w:space="0" w:color="auto"/>
                <w:right w:val="none" w:sz="0" w:space="0" w:color="auto"/>
              </w:divBdr>
              <w:divsChild>
                <w:div w:id="564800023">
                  <w:marLeft w:val="0"/>
                  <w:marRight w:val="0"/>
                  <w:marTop w:val="0"/>
                  <w:marBottom w:val="0"/>
                  <w:divBdr>
                    <w:top w:val="none" w:sz="0" w:space="0" w:color="auto"/>
                    <w:left w:val="none" w:sz="0" w:space="0" w:color="auto"/>
                    <w:bottom w:val="none" w:sz="0" w:space="0" w:color="auto"/>
                    <w:right w:val="none" w:sz="0" w:space="0" w:color="auto"/>
                  </w:divBdr>
                  <w:divsChild>
                    <w:div w:id="203457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05688">
      <w:bodyDiv w:val="1"/>
      <w:marLeft w:val="0"/>
      <w:marRight w:val="0"/>
      <w:marTop w:val="0"/>
      <w:marBottom w:val="0"/>
      <w:divBdr>
        <w:top w:val="none" w:sz="0" w:space="0" w:color="auto"/>
        <w:left w:val="none" w:sz="0" w:space="0" w:color="auto"/>
        <w:bottom w:val="none" w:sz="0" w:space="0" w:color="auto"/>
        <w:right w:val="none" w:sz="0" w:space="0" w:color="auto"/>
      </w:divBdr>
      <w:divsChild>
        <w:div w:id="1223757810">
          <w:marLeft w:val="0"/>
          <w:marRight w:val="0"/>
          <w:marTop w:val="0"/>
          <w:marBottom w:val="0"/>
          <w:divBdr>
            <w:top w:val="none" w:sz="0" w:space="0" w:color="auto"/>
            <w:left w:val="none" w:sz="0" w:space="0" w:color="auto"/>
            <w:bottom w:val="none" w:sz="0" w:space="0" w:color="auto"/>
            <w:right w:val="none" w:sz="0" w:space="0" w:color="auto"/>
          </w:divBdr>
          <w:divsChild>
            <w:div w:id="65032580">
              <w:marLeft w:val="0"/>
              <w:marRight w:val="0"/>
              <w:marTop w:val="0"/>
              <w:marBottom w:val="0"/>
              <w:divBdr>
                <w:top w:val="none" w:sz="0" w:space="0" w:color="auto"/>
                <w:left w:val="none" w:sz="0" w:space="0" w:color="auto"/>
                <w:bottom w:val="none" w:sz="0" w:space="0" w:color="auto"/>
                <w:right w:val="none" w:sz="0" w:space="0" w:color="auto"/>
              </w:divBdr>
              <w:divsChild>
                <w:div w:id="1512112">
                  <w:marLeft w:val="0"/>
                  <w:marRight w:val="0"/>
                  <w:marTop w:val="0"/>
                  <w:marBottom w:val="0"/>
                  <w:divBdr>
                    <w:top w:val="none" w:sz="0" w:space="0" w:color="auto"/>
                    <w:left w:val="none" w:sz="0" w:space="0" w:color="auto"/>
                    <w:bottom w:val="none" w:sz="0" w:space="0" w:color="auto"/>
                    <w:right w:val="none" w:sz="0" w:space="0" w:color="auto"/>
                  </w:divBdr>
                  <w:divsChild>
                    <w:div w:id="5297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70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a.asha.org/siteassets/files/accreditation-handbook.pdf" TargetMode="External"/><Relationship Id="rId13" Type="http://schemas.openxmlformats.org/officeDocument/2006/relationships/hyperlink" Target="mailto:larry.smith@usu.edu" TargetMode="External"/><Relationship Id="rId3" Type="http://schemas.openxmlformats.org/officeDocument/2006/relationships/settings" Target="settings.xml"/><Relationship Id="rId7" Type="http://schemas.openxmlformats.org/officeDocument/2006/relationships/hyperlink" Target="http://caa.asha.org/programs/accreditation-decisions/"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a.asha.org/siteassets/files/accreditation-handbook.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aa.asha.org/siteassets/files/accreditation-handbook.pdf" TargetMode="External"/><Relationship Id="rId4" Type="http://schemas.openxmlformats.org/officeDocument/2006/relationships/webSettings" Target="webSettings.xml"/><Relationship Id="rId9" Type="http://schemas.openxmlformats.org/officeDocument/2006/relationships/hyperlink" Target="https://caa.asha.org/siteassets/files/accreditation-handbook.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5444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August 11, 2005</vt:lpstr>
    </vt:vector>
  </TitlesOfParts>
  <Company>ASHA</Company>
  <LinksUpToDate>false</LinksUpToDate>
  <CharactersWithSpaces>6221</CharactersWithSpaces>
  <SharedDoc>false</SharedDoc>
  <HLinks>
    <vt:vector size="24" baseType="variant">
      <vt:variant>
        <vt:i4>1900622</vt:i4>
      </vt:variant>
      <vt:variant>
        <vt:i4>9</vt:i4>
      </vt:variant>
      <vt:variant>
        <vt:i4>0</vt:i4>
      </vt:variant>
      <vt:variant>
        <vt:i4>5</vt:i4>
      </vt:variant>
      <vt:variant>
        <vt:lpwstr>http://caa.asha.org/wp-content/uploads/Accreditation-Handbook.pdf</vt:lpwstr>
      </vt:variant>
      <vt:variant>
        <vt:lpwstr/>
      </vt:variant>
      <vt:variant>
        <vt:i4>1900622</vt:i4>
      </vt:variant>
      <vt:variant>
        <vt:i4>6</vt:i4>
      </vt:variant>
      <vt:variant>
        <vt:i4>0</vt:i4>
      </vt:variant>
      <vt:variant>
        <vt:i4>5</vt:i4>
      </vt:variant>
      <vt:variant>
        <vt:lpwstr>http://caa.asha.org/wp-content/uploads/Accreditation-Handbook.pdf</vt:lpwstr>
      </vt:variant>
      <vt:variant>
        <vt:lpwstr/>
      </vt:variant>
      <vt:variant>
        <vt:i4>1900622</vt:i4>
      </vt:variant>
      <vt:variant>
        <vt:i4>3</vt:i4>
      </vt:variant>
      <vt:variant>
        <vt:i4>0</vt:i4>
      </vt:variant>
      <vt:variant>
        <vt:i4>5</vt:i4>
      </vt:variant>
      <vt:variant>
        <vt:lpwstr>http://caa.asha.org/wp-content/uploads/Accreditation-Handbook.pdf</vt:lpwstr>
      </vt:variant>
      <vt:variant>
        <vt:lpwstr/>
      </vt:variant>
      <vt:variant>
        <vt:i4>5505103</vt:i4>
      </vt:variant>
      <vt:variant>
        <vt:i4>0</vt:i4>
      </vt:variant>
      <vt:variant>
        <vt:i4>0</vt:i4>
      </vt:variant>
      <vt:variant>
        <vt:i4>5</vt:i4>
      </vt:variant>
      <vt:variant>
        <vt:lpwstr>http://caa.asha.org/programs/accreditation-decisions/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11, 2005</dc:title>
  <dc:subject/>
  <dc:creator>SFlesher</dc:creator>
  <cp:keywords/>
  <dc:description/>
  <cp:lastModifiedBy>Tanner Price</cp:lastModifiedBy>
  <cp:revision>2</cp:revision>
  <cp:lastPrinted>2011-08-04T17:11:00Z</cp:lastPrinted>
  <dcterms:created xsi:type="dcterms:W3CDTF">2024-10-21T16:29:00Z</dcterms:created>
  <dcterms:modified xsi:type="dcterms:W3CDTF">2024-10-21T16:29:00Z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