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ABADB" w14:textId="77777777" w:rsidR="00AB3682" w:rsidRPr="00702AF0" w:rsidRDefault="00AB3682" w:rsidP="00702AF0">
      <w:pPr>
        <w:spacing w:after="0"/>
        <w:rPr>
          <w:sz w:val="10"/>
          <w:szCs w:val="10"/>
        </w:rPr>
      </w:pPr>
    </w:p>
    <w:tbl>
      <w:tblPr>
        <w:tblStyle w:val="TableGrid"/>
        <w:tblW w:w="11756" w:type="dxa"/>
        <w:tblInd w:w="-455" w:type="dxa"/>
        <w:tblLook w:val="04A0" w:firstRow="1" w:lastRow="0" w:firstColumn="1" w:lastColumn="0" w:noHBand="0" w:noVBand="1"/>
      </w:tblPr>
      <w:tblGrid>
        <w:gridCol w:w="14243"/>
      </w:tblGrid>
      <w:tr w:rsidR="00A11249" w:rsidRPr="00702AF0" w14:paraId="0D440719" w14:textId="77777777" w:rsidTr="0190296D">
        <w:tc>
          <w:tcPr>
            <w:tcW w:w="11756" w:type="dxa"/>
            <w:tcBorders>
              <w:top w:val="nil"/>
              <w:left w:val="nil"/>
              <w:bottom w:val="nil"/>
              <w:right w:val="nil"/>
            </w:tcBorders>
          </w:tcPr>
          <w:p w14:paraId="6B275518" w14:textId="0E3C8F2D" w:rsidR="00A11249" w:rsidRDefault="00A11249" w:rsidP="009F08A0">
            <w:pPr>
              <w:spacing w:before="120" w:after="6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</w:pPr>
            <w:proofErr w:type="gramStart"/>
            <w:r w:rsidRPr="0084314E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>Masters</w:t>
            </w:r>
            <w:proofErr w:type="gramEnd"/>
            <w:r w:rsidRPr="0084314E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 xml:space="preserve"> Course 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>Delivery Plan</w:t>
            </w:r>
            <w:r w:rsidR="00194324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 xml:space="preserve"> (</w:t>
            </w:r>
            <w:r w:rsidR="00581679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>F</w:t>
            </w:r>
            <w:r w:rsidR="00581679">
              <w:rPr>
                <w:rFonts w:ascii="Times New Roman" w:eastAsiaTheme="majorEastAsia" w:hAnsi="Times New Roman" w:cs="Times New Roman"/>
                <w:b/>
                <w:color w:val="0070C0"/>
                <w:sz w:val="32"/>
                <w:szCs w:val="32"/>
              </w:rPr>
              <w:t>all 20</w:t>
            </w:r>
            <w:r w:rsidR="00194324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>24)</w:t>
            </w:r>
          </w:p>
          <w:p w14:paraId="5EF87307" w14:textId="79253EB8" w:rsidR="00A11249" w:rsidRPr="00581679" w:rsidRDefault="002A6DD7" w:rsidP="00581679">
            <w:pPr>
              <w:spacing w:after="120" w:line="240" w:lineRule="auto"/>
              <w:ind w:left="432"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It is</w:t>
            </w:r>
            <w:r w:rsidR="00194324">
              <w:rPr>
                <w:rFonts w:ascii="Calibri" w:hAnsi="Calibri"/>
                <w:color w:val="000000"/>
                <w:sz w:val="24"/>
                <w:szCs w:val="24"/>
              </w:rPr>
              <w:t xml:space="preserve"> anticipate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d</w:t>
            </w:r>
            <w:r w:rsidR="00194324">
              <w:rPr>
                <w:rFonts w:ascii="Calibri" w:hAnsi="Calibri"/>
                <w:color w:val="000000"/>
                <w:sz w:val="24"/>
                <w:szCs w:val="24"/>
              </w:rPr>
              <w:t xml:space="preserve"> that the </w:t>
            </w:r>
            <w:r w:rsidR="00581679">
              <w:rPr>
                <w:rFonts w:ascii="Calibri" w:hAnsi="Calibri"/>
                <w:color w:val="000000"/>
                <w:sz w:val="24"/>
                <w:szCs w:val="24"/>
              </w:rPr>
              <w:t>following c</w:t>
            </w:r>
            <w:r w:rsidR="00194324">
              <w:rPr>
                <w:rFonts w:ascii="Calibri" w:hAnsi="Calibri"/>
                <w:color w:val="000000"/>
                <w:sz w:val="24"/>
                <w:szCs w:val="24"/>
              </w:rPr>
              <w:t xml:space="preserve">ourses </w:t>
            </w:r>
            <w:r w:rsidR="00A11249" w:rsidRPr="00702AF0">
              <w:rPr>
                <w:rFonts w:ascii="Calibri" w:hAnsi="Calibri"/>
                <w:color w:val="000000"/>
              </w:rPr>
              <w:t xml:space="preserve">will be </w:t>
            </w:r>
            <w:r w:rsidR="00581679">
              <w:rPr>
                <w:rFonts w:ascii="Calibri" w:hAnsi="Calibri"/>
                <w:color w:val="000000"/>
              </w:rPr>
              <w:t>offered</w:t>
            </w:r>
            <w:r w:rsidR="00A11249" w:rsidRPr="00702AF0">
              <w:rPr>
                <w:rFonts w:ascii="Calibri" w:hAnsi="Calibri"/>
                <w:color w:val="000000"/>
              </w:rPr>
              <w:t xml:space="preserve"> </w:t>
            </w:r>
            <w:r w:rsidR="00AE17DD">
              <w:rPr>
                <w:rFonts w:ascii="Calibri" w:hAnsi="Calibri"/>
                <w:color w:val="000000"/>
              </w:rPr>
              <w:t>over</w:t>
            </w:r>
            <w:r w:rsidR="00A11249" w:rsidRPr="00702AF0">
              <w:rPr>
                <w:rFonts w:ascii="Calibri" w:hAnsi="Calibri"/>
                <w:color w:val="000000"/>
              </w:rPr>
              <w:t xml:space="preserve"> the next 3 years. This isn't a guarantee </w:t>
            </w:r>
            <w:r w:rsidR="00CF0D38">
              <w:rPr>
                <w:rFonts w:ascii="Calibri" w:hAnsi="Calibri"/>
                <w:color w:val="000000"/>
              </w:rPr>
              <w:t xml:space="preserve">but </w:t>
            </w:r>
            <w:r w:rsidR="00581679">
              <w:rPr>
                <w:rFonts w:ascii="Calibri" w:hAnsi="Calibri"/>
                <w:color w:val="000000"/>
              </w:rPr>
              <w:t>a</w:t>
            </w:r>
            <w:r w:rsidR="00581679">
              <w:rPr>
                <w:rFonts w:ascii="Calibri" w:hAnsi="Calibri"/>
              </w:rPr>
              <w:t xml:space="preserve"> tentative plan.</w:t>
            </w:r>
            <w:r w:rsidR="00A11249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 w:rsidR="00581679" w:rsidRPr="00581679">
              <w:rPr>
                <w:rFonts w:eastAsia="Times New Roman" w:cstheme="minorHAnsi"/>
                <w:i/>
                <w:sz w:val="15"/>
                <w:szCs w:val="15"/>
              </w:rPr>
              <w:t>(</w:t>
            </w:r>
            <w:r w:rsidR="00C93114" w:rsidRPr="00581679">
              <w:rPr>
                <w:rFonts w:eastAsia="Times New Roman" w:cstheme="minorHAnsi"/>
                <w:i/>
                <w:sz w:val="15"/>
                <w:szCs w:val="15"/>
              </w:rPr>
              <w:t>*</w:t>
            </w:r>
            <w:r w:rsidR="00A11249" w:rsidRPr="00581679">
              <w:rPr>
                <w:rFonts w:eastAsia="Times New Roman" w:cstheme="minorHAnsi"/>
                <w:i/>
                <w:sz w:val="15"/>
                <w:szCs w:val="15"/>
              </w:rPr>
              <w:t xml:space="preserve"> indicates online delivery</w:t>
            </w:r>
            <w:r w:rsidR="00581679" w:rsidRPr="00581679">
              <w:rPr>
                <w:rFonts w:eastAsia="Times New Roman" w:cstheme="minorHAnsi"/>
                <w:i/>
                <w:sz w:val="15"/>
                <w:szCs w:val="15"/>
              </w:rPr>
              <w:t>)</w:t>
            </w:r>
          </w:p>
          <w:tbl>
            <w:tblPr>
              <w:tblW w:w="13675" w:type="dxa"/>
              <w:tblInd w:w="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  <w:gridCol w:w="3599"/>
              <w:gridCol w:w="898"/>
              <w:gridCol w:w="868"/>
              <w:gridCol w:w="853"/>
              <w:gridCol w:w="846"/>
              <w:gridCol w:w="897"/>
              <w:gridCol w:w="915"/>
              <w:gridCol w:w="887"/>
              <w:gridCol w:w="884"/>
              <w:gridCol w:w="884"/>
              <w:gridCol w:w="887"/>
            </w:tblGrid>
            <w:tr w:rsidR="005F049F" w:rsidRPr="00AB3682" w14:paraId="504C8565" w14:textId="18B80F36" w:rsidTr="005F049F">
              <w:trPr>
                <w:trHeight w:val="224"/>
              </w:trPr>
              <w:tc>
                <w:tcPr>
                  <w:tcW w:w="12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  <w:shd w:val="clear" w:color="auto" w:fill="0070C0"/>
                  <w:noWrap/>
                  <w:vAlign w:val="center"/>
                </w:tcPr>
                <w:p w14:paraId="7C61B060" w14:textId="77777777" w:rsidR="000E30CE" w:rsidRPr="00AB3682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</w:pPr>
                  <w:r w:rsidRPr="00AB3682"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  <w:t>Course</w:t>
                  </w:r>
                </w:p>
              </w:tc>
              <w:tc>
                <w:tcPr>
                  <w:tcW w:w="3599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0070C0"/>
                  <w:noWrap/>
                  <w:vAlign w:val="center"/>
                </w:tcPr>
                <w:p w14:paraId="4AB8551A" w14:textId="77777777" w:rsidR="000E30CE" w:rsidRPr="00AB3682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</w:pPr>
                  <w:r w:rsidRPr="00AB3682"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809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0070C0"/>
                  <w:noWrap/>
                  <w:vAlign w:val="center"/>
                </w:tcPr>
                <w:p w14:paraId="1CA59499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2582" w:type="dxa"/>
                  <w:gridSpan w:val="3"/>
                  <w:shd w:val="clear" w:color="auto" w:fill="0070C0"/>
                  <w:vAlign w:val="center"/>
                </w:tcPr>
                <w:p w14:paraId="1742765E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2729" w:type="dxa"/>
                  <w:gridSpan w:val="3"/>
                  <w:shd w:val="clear" w:color="auto" w:fill="0070C0"/>
                  <w:vAlign w:val="center"/>
                </w:tcPr>
                <w:p w14:paraId="6BC3C43F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2700" w:type="dxa"/>
                  <w:gridSpan w:val="3"/>
                  <w:shd w:val="clear" w:color="auto" w:fill="0070C0"/>
                </w:tcPr>
                <w:p w14:paraId="682C4EE0" w14:textId="7B42EF14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202</w:t>
                  </w:r>
                  <w:r w:rsidR="0043731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7</w:t>
                  </w:r>
                </w:p>
              </w:tc>
            </w:tr>
            <w:tr w:rsidR="005F049F" w:rsidRPr="00AB3682" w14:paraId="4CBB2EA4" w14:textId="06DAD36D" w:rsidTr="005F049F">
              <w:trPr>
                <w:trHeight w:val="179"/>
              </w:trPr>
              <w:tc>
                <w:tcPr>
                  <w:tcW w:w="1256" w:type="dxa"/>
                  <w:vMerge/>
                  <w:noWrap/>
                  <w:vAlign w:val="center"/>
                  <w:hideMark/>
                </w:tcPr>
                <w:p w14:paraId="22A64BBC" w14:textId="77777777" w:rsidR="000E30CE" w:rsidRPr="00AB3682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</w:pPr>
                </w:p>
              </w:tc>
              <w:tc>
                <w:tcPr>
                  <w:tcW w:w="3599" w:type="dxa"/>
                  <w:vMerge/>
                  <w:noWrap/>
                  <w:vAlign w:val="center"/>
                  <w:hideMark/>
                </w:tcPr>
                <w:p w14:paraId="60B42F2E" w14:textId="77777777" w:rsidR="000E30CE" w:rsidRPr="00AB3682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</w:pPr>
                </w:p>
              </w:tc>
              <w:tc>
                <w:tcPr>
                  <w:tcW w:w="809" w:type="dxa"/>
                  <w:shd w:val="clear" w:color="auto" w:fill="0070C0"/>
                  <w:vAlign w:val="center"/>
                </w:tcPr>
                <w:p w14:paraId="693721DF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Fa</w:t>
                  </w:r>
                </w:p>
              </w:tc>
              <w:tc>
                <w:tcPr>
                  <w:tcW w:w="869" w:type="dxa"/>
                  <w:shd w:val="clear" w:color="auto" w:fill="0070C0"/>
                  <w:vAlign w:val="center"/>
                </w:tcPr>
                <w:p w14:paraId="031B5629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proofErr w:type="spellStart"/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Sp</w:t>
                  </w:r>
                  <w:proofErr w:type="spellEnd"/>
                </w:p>
              </w:tc>
              <w:tc>
                <w:tcPr>
                  <w:tcW w:w="867" w:type="dxa"/>
                  <w:shd w:val="clear" w:color="auto" w:fill="0070C0"/>
                  <w:vAlign w:val="center"/>
                </w:tcPr>
                <w:p w14:paraId="4AC516D2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Su</w:t>
                  </w:r>
                </w:p>
              </w:tc>
              <w:tc>
                <w:tcPr>
                  <w:tcW w:w="846" w:type="dxa"/>
                  <w:shd w:val="clear" w:color="auto" w:fill="0070C0"/>
                  <w:noWrap/>
                  <w:vAlign w:val="center"/>
                  <w:hideMark/>
                </w:tcPr>
                <w:p w14:paraId="06094B6A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Fa</w:t>
                  </w:r>
                </w:p>
              </w:tc>
              <w:tc>
                <w:tcPr>
                  <w:tcW w:w="897" w:type="dxa"/>
                  <w:shd w:val="clear" w:color="auto" w:fill="0070C0"/>
                  <w:vAlign w:val="center"/>
                </w:tcPr>
                <w:p w14:paraId="2D9ED2D0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proofErr w:type="spellStart"/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Sp</w:t>
                  </w:r>
                  <w:proofErr w:type="spellEnd"/>
                </w:p>
              </w:tc>
              <w:tc>
                <w:tcPr>
                  <w:tcW w:w="932" w:type="dxa"/>
                  <w:shd w:val="clear" w:color="auto" w:fill="0070C0"/>
                  <w:vAlign w:val="center"/>
                </w:tcPr>
                <w:p w14:paraId="410A3CF8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Su</w:t>
                  </w:r>
                </w:p>
              </w:tc>
              <w:tc>
                <w:tcPr>
                  <w:tcW w:w="900" w:type="dxa"/>
                  <w:shd w:val="clear" w:color="auto" w:fill="0070C0"/>
                  <w:vAlign w:val="center"/>
                </w:tcPr>
                <w:p w14:paraId="40D1D3E7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Fa</w:t>
                  </w:r>
                </w:p>
              </w:tc>
              <w:tc>
                <w:tcPr>
                  <w:tcW w:w="900" w:type="dxa"/>
                  <w:shd w:val="clear" w:color="auto" w:fill="0070C0"/>
                </w:tcPr>
                <w:p w14:paraId="25253AEB" w14:textId="27E4EA4F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Sp</w:t>
                  </w:r>
                  <w:proofErr w:type="spellEnd"/>
                </w:p>
              </w:tc>
              <w:tc>
                <w:tcPr>
                  <w:tcW w:w="900" w:type="dxa"/>
                  <w:shd w:val="clear" w:color="auto" w:fill="0070C0"/>
                </w:tcPr>
                <w:p w14:paraId="6B9E9317" w14:textId="5F0E074B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Su</w:t>
                  </w:r>
                </w:p>
              </w:tc>
              <w:tc>
                <w:tcPr>
                  <w:tcW w:w="900" w:type="dxa"/>
                  <w:shd w:val="clear" w:color="auto" w:fill="0070C0"/>
                </w:tcPr>
                <w:p w14:paraId="13EDAD3B" w14:textId="3D886ABB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Fa</w:t>
                  </w:r>
                </w:p>
              </w:tc>
            </w:tr>
            <w:tr w:rsidR="005F049F" w:rsidRPr="00745573" w14:paraId="0C2C0D2A" w14:textId="201B5F7E" w:rsidTr="00421B78">
              <w:trPr>
                <w:trHeight w:val="20"/>
              </w:trPr>
              <w:tc>
                <w:tcPr>
                  <w:tcW w:w="1256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F92EBB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6150</w:t>
                  </w:r>
                </w:p>
              </w:tc>
              <w:tc>
                <w:tcPr>
                  <w:tcW w:w="3599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829E04" w14:textId="3FF9517B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FOUNDATIONS OF CURR</w:t>
                  </w:r>
                  <w:r w:rsidR="00581679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. 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Req.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6FB94EC5" w14:textId="00B0AFA1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Thurston*</w:t>
                  </w:r>
                </w:p>
              </w:tc>
              <w:tc>
                <w:tcPr>
                  <w:tcW w:w="869" w:type="dxa"/>
                  <w:shd w:val="clear" w:color="auto" w:fill="auto"/>
                  <w:vAlign w:val="bottom"/>
                </w:tcPr>
                <w:p w14:paraId="330FCA16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bottom"/>
                </w:tcPr>
                <w:p w14:paraId="7FC884D5" w14:textId="27161E0D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9CCD39" w14:textId="05FB0AC2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9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7C79E8A2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3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6BDE8263" w14:textId="2C635E71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523D13C3" w14:textId="3701EAAF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9688871" w14:textId="77777777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1E162B76" w14:textId="75D65001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552B1AF2" w14:textId="4F1BFEDB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</w:tr>
            <w:tr w:rsidR="005F049F" w:rsidRPr="00745573" w14:paraId="2CA88EBF" w14:textId="71B59C43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  <w:hideMark/>
                </w:tcPr>
                <w:p w14:paraId="1101B843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6190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  <w:hideMark/>
                </w:tcPr>
                <w:p w14:paraId="0A069811" w14:textId="560539D2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THEORIES LEARN/MODELS </w:t>
                  </w:r>
                  <w:proofErr w:type="gramStart"/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TEAC</w:t>
                  </w:r>
                  <w:r w:rsidR="00581679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H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3"/>
                      <w:szCs w:val="13"/>
                    </w:rPr>
                    <w:t>(</w:t>
                  </w:r>
                  <w:proofErr w:type="spellStart"/>
                  <w:proofErr w:type="gramEnd"/>
                  <w:r w:rsidRPr="006425C0">
                    <w:rPr>
                      <w:rFonts w:ascii="Calibri" w:eastAsia="Times New Roman" w:hAnsi="Calibri" w:cs="Calibri"/>
                      <w:color w:val="000000"/>
                      <w:sz w:val="13"/>
                      <w:szCs w:val="13"/>
                    </w:rPr>
                    <w:t>Req.Core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3"/>
                      <w:szCs w:val="13"/>
                    </w:rPr>
                    <w:t>)</w:t>
                  </w:r>
                </w:p>
              </w:tc>
              <w:tc>
                <w:tcPr>
                  <w:tcW w:w="809" w:type="dxa"/>
                  <w:shd w:val="clear" w:color="auto" w:fill="auto"/>
                  <w:vAlign w:val="bottom"/>
                </w:tcPr>
                <w:p w14:paraId="578DD6C4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9" w:type="dxa"/>
                  <w:shd w:val="clear" w:color="auto" w:fill="92D050"/>
                  <w:vAlign w:val="bottom"/>
                </w:tcPr>
                <w:p w14:paraId="7774F265" w14:textId="0FCC059C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S Jones</w:t>
                  </w:r>
                </w:p>
              </w:tc>
              <w:tc>
                <w:tcPr>
                  <w:tcW w:w="867" w:type="dxa"/>
                  <w:shd w:val="clear" w:color="auto" w:fill="auto"/>
                  <w:vAlign w:val="bottom"/>
                </w:tcPr>
                <w:p w14:paraId="5C83FAAF" w14:textId="0C677E4A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  <w:vAlign w:val="bottom"/>
                  <w:hideMark/>
                </w:tcPr>
                <w:p w14:paraId="4E34FE4A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bottom"/>
                </w:tcPr>
                <w:p w14:paraId="620C3A3E" w14:textId="22DA8F0D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  <w:vAlign w:val="bottom"/>
                </w:tcPr>
                <w:p w14:paraId="0A2342CE" w14:textId="0ABB973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 xml:space="preserve">TBA </w:t>
                  </w:r>
                </w:p>
              </w:tc>
              <w:tc>
                <w:tcPr>
                  <w:tcW w:w="900" w:type="dxa"/>
                  <w:shd w:val="clear" w:color="auto" w:fill="auto"/>
                  <w:vAlign w:val="bottom"/>
                </w:tcPr>
                <w:p w14:paraId="05C689FE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bottom"/>
                </w:tcPr>
                <w:p w14:paraId="61045EE1" w14:textId="2125031C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  <w:vAlign w:val="bottom"/>
                </w:tcPr>
                <w:p w14:paraId="0A46799A" w14:textId="0CC04D9D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 xml:space="preserve">TBA 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5F38BB30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1B78" w:rsidRPr="00745573" w14:paraId="51677BB4" w14:textId="1E71FC3A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  <w:hideMark/>
                </w:tcPr>
                <w:p w14:paraId="5978F513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6410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  <w:hideMark/>
                </w:tcPr>
                <w:p w14:paraId="105EC2E1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SOCIAL FNDTNS OF EDUCATION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Req.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09" w:type="dxa"/>
                  <w:tcBorders>
                    <w:bottom w:val="single" w:sz="4" w:space="0" w:color="auto"/>
                  </w:tcBorders>
                  <w:shd w:val="clear" w:color="auto" w:fill="92D050"/>
                  <w:vAlign w:val="bottom"/>
                </w:tcPr>
                <w:p w14:paraId="4C447745" w14:textId="472393AA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Keyl</w:t>
                  </w:r>
                  <w:proofErr w:type="spellEnd"/>
                </w:p>
              </w:tc>
              <w:tc>
                <w:tcPr>
                  <w:tcW w:w="869" w:type="dxa"/>
                  <w:tcBorders>
                    <w:bottom w:val="single" w:sz="4" w:space="0" w:color="auto"/>
                  </w:tcBorders>
                  <w:shd w:val="clear" w:color="auto" w:fill="92D050"/>
                  <w:vAlign w:val="bottom"/>
                </w:tcPr>
                <w:p w14:paraId="79A06F80" w14:textId="2462610E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Keyl</w:t>
                  </w:r>
                  <w:proofErr w:type="spellEnd"/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86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1AE26EC0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BF68EE" w14:textId="45A706AD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7929609A" w14:textId="34ED81B2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3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36BF4BF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1F992685" w14:textId="78E6C243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6ECBBEE3" w14:textId="637EFB9B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5283A3B" w14:textId="77777777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5E6041B" w14:textId="7A3DFFE4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78AC0C1A" w14:textId="34383AC7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  <w:hideMark/>
                </w:tcPr>
                <w:p w14:paraId="0A019BDC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6545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  <w:hideMark/>
                </w:tcPr>
                <w:p w14:paraId="7AC4F6DF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RESEARCH FOR TEACHERS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Req.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09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2EB7F602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9" w:type="dxa"/>
                  <w:tcBorders>
                    <w:bottom w:val="single" w:sz="4" w:space="0" w:color="auto"/>
                  </w:tcBorders>
                  <w:shd w:val="clear" w:color="auto" w:fill="92D050"/>
                  <w:vAlign w:val="bottom"/>
                </w:tcPr>
                <w:p w14:paraId="62658563" w14:textId="2DB3A339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Marx*</w:t>
                  </w:r>
                </w:p>
              </w:tc>
              <w:tc>
                <w:tcPr>
                  <w:tcW w:w="86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6BBB1EEC" w14:textId="78A32731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46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9E3C86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5848CAA" w14:textId="3BAD6BCD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3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09152124" w14:textId="2B7E67B1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0AA50B38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21B20CA1" w14:textId="1E1B8198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A3404D3" w14:textId="6E4F1E90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C33BC42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049F" w:rsidRPr="00745573" w14:paraId="36B00308" w14:textId="17CA1342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  <w:hideMark/>
                </w:tcPr>
                <w:p w14:paraId="7B593A74" w14:textId="70CD4766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6710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  <w:hideMark/>
                </w:tcPr>
                <w:p w14:paraId="29245B78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DIVERSITY IN EDUCATION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Req.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4A9EA80A" w14:textId="295E59B4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Keyl</w:t>
                  </w:r>
                  <w:proofErr w:type="spellEnd"/>
                </w:p>
              </w:tc>
              <w:tc>
                <w:tcPr>
                  <w:tcW w:w="869" w:type="dxa"/>
                  <w:shd w:val="clear" w:color="auto" w:fill="auto"/>
                  <w:vAlign w:val="bottom"/>
                </w:tcPr>
                <w:p w14:paraId="43A173FB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bottom"/>
                </w:tcPr>
                <w:p w14:paraId="23EB30B0" w14:textId="7E7FDC0C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  <w:vAlign w:val="bottom"/>
                  <w:hideMark/>
                </w:tcPr>
                <w:p w14:paraId="10B794E0" w14:textId="7B7DD65F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bottom"/>
                </w:tcPr>
                <w:p w14:paraId="6DD70D0B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bottom"/>
                </w:tcPr>
                <w:p w14:paraId="6E1C5D9F" w14:textId="0219DA30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00" w:type="dxa"/>
                  <w:shd w:val="clear" w:color="auto" w:fill="auto"/>
                  <w:vAlign w:val="bottom"/>
                </w:tcPr>
                <w:p w14:paraId="51409C10" w14:textId="46ED474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B6EFE2F" w14:textId="77777777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bottom"/>
                </w:tcPr>
                <w:p w14:paraId="3A63C9A0" w14:textId="4654FC20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00" w:type="dxa"/>
                  <w:shd w:val="clear" w:color="auto" w:fill="auto"/>
                  <w:vAlign w:val="bottom"/>
                </w:tcPr>
                <w:p w14:paraId="3E519861" w14:textId="0BB9DDA9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6425C0" w14:paraId="5BCFE80C" w14:textId="5B4F8D10" w:rsidTr="00421B78">
              <w:trPr>
                <w:trHeight w:val="52"/>
              </w:trPr>
              <w:tc>
                <w:tcPr>
                  <w:tcW w:w="1256" w:type="dxa"/>
                  <w:shd w:val="clear" w:color="auto" w:fill="000000" w:themeFill="text1"/>
                  <w:noWrap/>
                  <w:vAlign w:val="bottom"/>
                </w:tcPr>
                <w:p w14:paraId="19710EFE" w14:textId="77777777" w:rsidR="000E30CE" w:rsidRPr="006425C0" w:rsidRDefault="000E30CE" w:rsidP="009F08A0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3599" w:type="dxa"/>
                  <w:shd w:val="clear" w:color="auto" w:fill="000000" w:themeFill="text1"/>
                  <w:noWrap/>
                  <w:vAlign w:val="bottom"/>
                </w:tcPr>
                <w:p w14:paraId="2158EBE2" w14:textId="77777777" w:rsidR="000E30CE" w:rsidRPr="006425C0" w:rsidRDefault="000E30CE" w:rsidP="009F08A0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09" w:type="dxa"/>
                  <w:shd w:val="clear" w:color="auto" w:fill="000000" w:themeFill="text1"/>
                  <w:vAlign w:val="bottom"/>
                </w:tcPr>
                <w:p w14:paraId="7E6B4D7E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69" w:type="dxa"/>
                  <w:shd w:val="clear" w:color="auto" w:fill="000000" w:themeFill="text1"/>
                  <w:vAlign w:val="bottom"/>
                </w:tcPr>
                <w:p w14:paraId="7588CB9D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67" w:type="dxa"/>
                  <w:shd w:val="clear" w:color="auto" w:fill="000000" w:themeFill="text1"/>
                  <w:vAlign w:val="bottom"/>
                </w:tcPr>
                <w:p w14:paraId="1BF83528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46" w:type="dxa"/>
                  <w:shd w:val="clear" w:color="auto" w:fill="000000" w:themeFill="text1"/>
                  <w:noWrap/>
                  <w:vAlign w:val="bottom"/>
                </w:tcPr>
                <w:p w14:paraId="1C1C0165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97" w:type="dxa"/>
                  <w:shd w:val="clear" w:color="auto" w:fill="000000" w:themeFill="text1"/>
                  <w:vAlign w:val="bottom"/>
                </w:tcPr>
                <w:p w14:paraId="796E4C91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932" w:type="dxa"/>
                  <w:shd w:val="clear" w:color="auto" w:fill="000000" w:themeFill="text1"/>
                  <w:vAlign w:val="bottom"/>
                </w:tcPr>
                <w:p w14:paraId="177C3E74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900" w:type="dxa"/>
                  <w:shd w:val="clear" w:color="auto" w:fill="000000" w:themeFill="text1"/>
                  <w:vAlign w:val="bottom"/>
                </w:tcPr>
                <w:p w14:paraId="1474B1A6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900" w:type="dxa"/>
                  <w:shd w:val="clear" w:color="auto" w:fill="000000" w:themeFill="text1"/>
                </w:tcPr>
                <w:p w14:paraId="15CFE372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900" w:type="dxa"/>
                  <w:shd w:val="clear" w:color="auto" w:fill="000000" w:themeFill="text1"/>
                </w:tcPr>
                <w:p w14:paraId="6A85632F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900" w:type="dxa"/>
                  <w:shd w:val="clear" w:color="auto" w:fill="000000" w:themeFill="text1"/>
                </w:tcPr>
                <w:p w14:paraId="15E39820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</w:tr>
            <w:tr w:rsidR="005F049F" w:rsidRPr="00745573" w14:paraId="16B32247" w14:textId="574FBA06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724A1B92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5205/6205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20109379" w14:textId="77777777" w:rsidR="000E30CE" w:rsidRPr="00C85555" w:rsidRDefault="000E30CE" w:rsidP="009F08A0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Nature of Science &amp; Engineering for Teachers </w:t>
                  </w:r>
                </w:p>
              </w:tc>
              <w:tc>
                <w:tcPr>
                  <w:tcW w:w="809" w:type="dxa"/>
                  <w:vAlign w:val="center"/>
                </w:tcPr>
                <w:p w14:paraId="271938D7" w14:textId="578BDB31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0DA665D4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439D21B3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7E22A5E4" w14:textId="1D3B5FB8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1243222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3482E60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1CC04210" w14:textId="09D3E99E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AB44627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61F63071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28A04D13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4B5C8B98" w14:textId="28B9A407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7136B5B0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5320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AE50E1B" w14:textId="28B45160" w:rsidR="000E30CE" w:rsidRPr="00C85555" w:rsidRDefault="000E30CE" w:rsidP="000E30CE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Foundations of Literacy and Language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(Fa)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5A69ABE8" w14:textId="764928F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Deliman</w:t>
                  </w:r>
                  <w:proofErr w:type="spellEnd"/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22F4C60A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23748878" w14:textId="225D8881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48A4206F" w14:textId="6FEB0DCC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5B7D2F0B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6C82A856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6B80E84C" w14:textId="0BD9182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01B02CC" w14:textId="77777777" w:rsidR="000E30CE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E9CDB48" w14:textId="77777777" w:rsidR="000E30CE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74D65703" w14:textId="37D38DD5" w:rsidR="000E30CE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35F83FEB" w14:textId="5DD51050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86413EC" w14:textId="029D2EF8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5380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725D0612" w14:textId="54C6B217" w:rsidR="000E30CE" w:rsidRPr="00C85555" w:rsidRDefault="000E30CE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Effective Writing Instruction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(Su)</w:t>
                  </w:r>
                </w:p>
              </w:tc>
              <w:tc>
                <w:tcPr>
                  <w:tcW w:w="809" w:type="dxa"/>
                  <w:vAlign w:val="center"/>
                </w:tcPr>
                <w:p w14:paraId="32931A1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505D99CF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31E27AC8" w14:textId="56B55CEB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88D29A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3A8444E3" w14:textId="4D8662A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7F53820A" w14:textId="3FA3C146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41B0C812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2D76C4BF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710E8F97" w14:textId="58513CAC" w:rsidR="000E30CE" w:rsidRPr="00C85555" w:rsidRDefault="00581679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51DFC16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3290C6C4" w14:textId="100C4FD0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0FB8EAFF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5420/6420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441BFD32" w14:textId="77777777" w:rsidR="000E30CE" w:rsidRPr="00C85555" w:rsidRDefault="000E30CE" w:rsidP="009F08A0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Learning Dev Individual Diff Gifted Education </w:t>
                  </w:r>
                </w:p>
              </w:tc>
              <w:tc>
                <w:tcPr>
                  <w:tcW w:w="809" w:type="dxa"/>
                  <w:vAlign w:val="center"/>
                </w:tcPr>
                <w:p w14:paraId="630DEE66" w14:textId="109585FE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287F98F8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421C3ABC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0061391" w14:textId="5F796F22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14297047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14C51C07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68D0EFEA" w14:textId="21B608B9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3CA62C0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745E06D6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435E908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146F9129" w14:textId="1DDBDDE5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7726101C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5480/6480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A450A3F" w14:textId="77777777" w:rsidR="000E30CE" w:rsidRPr="00C85555" w:rsidRDefault="000E30CE" w:rsidP="009F08A0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Curriculum/Instruct Gifted Ed </w:t>
                  </w:r>
                </w:p>
              </w:tc>
              <w:tc>
                <w:tcPr>
                  <w:tcW w:w="809" w:type="dxa"/>
                  <w:vAlign w:val="center"/>
                </w:tcPr>
                <w:p w14:paraId="42CE2CC4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7A9834D0" w14:textId="053AD94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3C2F190E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75E113E9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56C5CC14" w14:textId="3DADD9D9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7D32ED9C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25D26B6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2EC27430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6BA4EC1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16DC52E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4DC6A29C" w14:textId="1D65A1BE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9282050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5560/6560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436C977F" w14:textId="4F209D58" w:rsidR="000E30CE" w:rsidRPr="00C85555" w:rsidRDefault="000E30CE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Special Topics (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Various content based on need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09" w:type="dxa"/>
                  <w:shd w:val="clear" w:color="auto" w:fill="auto"/>
                  <w:vAlign w:val="center"/>
                </w:tcPr>
                <w:p w14:paraId="53414E50" w14:textId="3DFDA58F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0B6647E1" w14:textId="024D3FE4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6DE03D08" w14:textId="6898CD11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4E9241E2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5BF65D2E" w14:textId="48FFEAB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1561A500" w14:textId="1CDBF0F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5E03AB11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38B7FD7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9B33CB5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EFABB7B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21B78" w:rsidRPr="00745573" w14:paraId="0D516B00" w14:textId="53F74622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2AD35538" w14:textId="0876235B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5710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879118D" w14:textId="58785FEC" w:rsidR="000E30CE" w:rsidRPr="00C85555" w:rsidRDefault="000E30CE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Diversity in Education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30638A9E" w14:textId="1AFF243E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75C98FE9" w14:textId="047850D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50A2C68B" w14:textId="47B907B0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0FA7A7BA" w14:textId="47209A81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2DDA4D42" w14:textId="0C0E958B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2AD2A9C8" w14:textId="2781B77B" w:rsidR="000E30CE" w:rsidRPr="00C85555" w:rsidRDefault="000E30CE" w:rsidP="00FA74A1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6EC81819" w14:textId="55151EB1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71A2CDA" w14:textId="17BF403A" w:rsidR="000E30CE" w:rsidRDefault="005F049F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6F7C692B" w14:textId="77777777" w:rsidR="000E30CE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04A6822" w14:textId="3778B167" w:rsidR="000E30CE" w:rsidRDefault="005F049F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2FF65B94" w14:textId="5189BBC3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08C0987C" w14:textId="71C6A590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5735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FA68A09" w14:textId="0D4765FA" w:rsidR="000E30CE" w:rsidRPr="00C85555" w:rsidRDefault="000E30CE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Language Systems, Acquisition, &amp; Inst. English Le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rners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222437F9" w14:textId="491E312B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Braden </w:t>
                  </w: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6283FDF5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7CB28A2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686BC8F2" w14:textId="5B4D7A0F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0A08DBA3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10DEA906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4907167B" w14:textId="1592AEAC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37EAB618" w14:textId="77777777" w:rsidR="000E30CE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0C1F1ADF" w14:textId="77777777" w:rsidR="000E30CE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2BF518C2" w14:textId="3A29E8E5" w:rsidR="000E30CE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70B917B7" w14:textId="77777777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10C0B3DB" w14:textId="7D0287F8" w:rsidR="00421B78" w:rsidRPr="00C85555" w:rsidRDefault="00421B78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6210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4BC080F2" w14:textId="62612F92" w:rsidR="00421B78" w:rsidRPr="00C85555" w:rsidRDefault="00421B78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Graduate Student Teaching</w:t>
                  </w:r>
                </w:p>
              </w:tc>
              <w:tc>
                <w:tcPr>
                  <w:tcW w:w="809" w:type="dxa"/>
                  <w:vAlign w:val="center"/>
                </w:tcPr>
                <w:p w14:paraId="331F9A15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5E66ED1F" w14:textId="0917AA4F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Hart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2DA3A1C5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7981BE6E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01738730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4815EE44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0C627888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38B69F78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110A2EC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064719E5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457D2937" w14:textId="74C39A0C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5859290A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6265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6F8853D3" w14:textId="77777777" w:rsidR="000E30CE" w:rsidRPr="00C85555" w:rsidRDefault="000E30CE" w:rsidP="009F08A0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STEM Practices and Problem-based Learning </w:t>
                  </w:r>
                </w:p>
              </w:tc>
              <w:tc>
                <w:tcPr>
                  <w:tcW w:w="809" w:type="dxa"/>
                  <w:vAlign w:val="center"/>
                </w:tcPr>
                <w:p w14:paraId="4A58259F" w14:textId="75C4431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32A82C8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78C1738F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307B3574" w14:textId="054E68FB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01BE6A67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01049AEF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28B86811" w14:textId="2C1E0B53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BA004C2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364AA20E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0EF9BAD2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7DF1EC58" w14:textId="1D80B287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DA2EFE4" w14:textId="77777777" w:rsidR="000E30CE" w:rsidRPr="00C85555" w:rsidRDefault="000E30CE" w:rsidP="00B75F46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6270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1ED9FC4F" w14:textId="77777777" w:rsidR="000E30CE" w:rsidRPr="00C85555" w:rsidRDefault="000E30CE" w:rsidP="00B75F46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Introduction to Methods, Planning &amp; Assessment</w:t>
                  </w:r>
                </w:p>
              </w:tc>
              <w:tc>
                <w:tcPr>
                  <w:tcW w:w="809" w:type="dxa"/>
                  <w:vAlign w:val="center"/>
                </w:tcPr>
                <w:p w14:paraId="33A23D18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720E91BD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33F9FF90" w14:textId="2CED40A9" w:rsidR="000E30CE" w:rsidRPr="00C85555" w:rsidRDefault="005F049F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18CE138D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34D0D2B4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4A300BFF" w14:textId="4E498993" w:rsidR="000E30CE" w:rsidRPr="00C85555" w:rsidRDefault="005F049F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30490FDA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41BF176D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3D14306C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6D4DAD45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282AAD4F" w14:textId="57FD342A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AE27297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6300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1C52E6CC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Workshop in Mathematics Education 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70431B91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598588C1" w14:textId="481CA4D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72DC3059" w14:textId="1FD809D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437B72E" w14:textId="049C3D8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687B021A" w14:textId="358FBB04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520C8798" w14:textId="1A74D14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5BABE7D" w14:textId="53E6FFC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542C189" w14:textId="1ECC7DA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6D0E242C" w14:textId="5E30A28C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7C71217" w14:textId="3A30A6F8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33CA92AD" w14:textId="1B0DC63D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C13B1B8" w14:textId="77777777" w:rsidR="000E30CE" w:rsidRPr="00C85555" w:rsidRDefault="000E30CE" w:rsidP="005D1F1C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63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A95A527" w14:textId="5247D986" w:rsidR="000E30CE" w:rsidRPr="00C85555" w:rsidRDefault="000E30CE" w:rsidP="005D1F1C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Multi-Component Literacy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(Fa)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6CAD343B" w14:textId="02961EA1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Pyle</w:t>
                  </w: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4BB9BC76" w14:textId="1F906AC2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2F7FCC9E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4D98364" w14:textId="5DAACE34" w:rsidR="000E30CE" w:rsidRPr="00C85555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379283CC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0AD6F53D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738AED9D" w14:textId="58B3AF4B" w:rsidR="000E30CE" w:rsidRPr="00C85555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6F74E7AD" w14:textId="77777777" w:rsidR="000E30CE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42ECC797" w14:textId="77777777" w:rsidR="000E30CE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7A7AC961" w14:textId="689DF054" w:rsidR="000E30CE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14D45E56" w14:textId="538C896B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28E15D9" w14:textId="77777777" w:rsidR="000E30CE" w:rsidRPr="00C85555" w:rsidRDefault="000E30CE" w:rsidP="005D1F1C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63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FE8E3BA" w14:textId="77777777" w:rsidR="000E30CE" w:rsidRPr="00C85555" w:rsidRDefault="000E30CE" w:rsidP="005D1F1C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Adolescent Literacy Development &amp; Engagement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Sp</w:t>
                  </w:r>
                  <w:proofErr w:type="spellEnd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09" w:type="dxa"/>
                  <w:shd w:val="clear" w:color="auto" w:fill="auto"/>
                  <w:vAlign w:val="center"/>
                </w:tcPr>
                <w:p w14:paraId="4942FDB4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2A0BBE54" w14:textId="1D759649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Piotrowski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1F91717D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29BB7B23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186FC66F" w14:textId="0C0676A2" w:rsidR="000E30CE" w:rsidRPr="00C85555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131C4633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3EBDDD02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65B5EA82" w14:textId="3450A623" w:rsidR="000E30CE" w:rsidRPr="00C85555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CBE0913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180BF63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2C8AD110" w14:textId="533B19EC" w:rsidTr="00DA34BD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084778C2" w14:textId="05EA0FDF" w:rsidR="000E30CE" w:rsidRPr="00C85555" w:rsidRDefault="000E30CE" w:rsidP="005D1F1C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63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38F061C6" w14:textId="46EA9A44" w:rsidR="000E30CE" w:rsidRPr="00C85555" w:rsidRDefault="000E30CE" w:rsidP="005D1F1C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Literacy Assessment &amp; Intervention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Sp</w:t>
                  </w:r>
                  <w:proofErr w:type="spellEnd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09" w:type="dxa"/>
                  <w:shd w:val="clear" w:color="auto" w:fill="auto"/>
                  <w:vAlign w:val="center"/>
                </w:tcPr>
                <w:p w14:paraId="54FE8DE0" w14:textId="518A8D7B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4495ABB5" w14:textId="0E96A802" w:rsidR="000E30CE" w:rsidRPr="00C85555" w:rsidRDefault="00DA34BD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Pyle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3CE916B8" w14:textId="5CE3E86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519741F" w14:textId="0B9AF681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4C88BCF3" w14:textId="27BA357C" w:rsidR="000E30CE" w:rsidRPr="00C85555" w:rsidRDefault="00DA34BD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34C5A180" w14:textId="320BA192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1CD18292" w14:textId="43477F85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04645D6F" w14:textId="79E642F4" w:rsidR="000E30CE" w:rsidRPr="00C85555" w:rsidRDefault="00DA34BD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57CCFBA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1D5E4E39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21B78" w:rsidRPr="00745573" w14:paraId="6594DC2C" w14:textId="45EBB23B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42008D57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6521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/</w:t>
                  </w: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5521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2A3B079E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Numbers/Operations 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54D50EC7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0CA4C176" w14:textId="5089901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279E8530" w14:textId="5D7500AB" w:rsidR="000E30CE" w:rsidRPr="00C85555" w:rsidRDefault="00421B78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7685A8F" w14:textId="625C0E0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4966C470" w14:textId="2572848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068AE823" w14:textId="59E574E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9F84C53" w14:textId="7870658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3F23A1EB" w14:textId="31BF3E4F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89F9049" w14:textId="1F29FDA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7E214CE2" w14:textId="73B26C7F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0938FEB5" w14:textId="5E8F76EE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1ACF83E4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260377A1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Rational Numbers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21DF0FBB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056B2C6A" w14:textId="7AA9EDDD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7B9389D0" w14:textId="591C0DA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661AF050" w14:textId="0F16E9A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328221BA" w14:textId="2C92B28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4554AF4B" w14:textId="0398C47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5CD5981A" w14:textId="76ECF7A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EE473E9" w14:textId="1CCE965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9A43784" w14:textId="64779658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0D279D4" w14:textId="680F910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700D9E4F" w14:textId="65988D09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A901063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3/5523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33D18D5E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Algebraic Reasoning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0927D9D4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58DC5F53" w14:textId="1B80985D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1941CDAB" w14:textId="0EB2550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C7BDCC9" w14:textId="78D8AD7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06D1BF53" w14:textId="04550278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37A57E63" w14:textId="2A1FCC7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62EE6E62" w14:textId="252383E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72AC480" w14:textId="0781EA0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30FDDCE4" w14:textId="471976C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8677600" w14:textId="209F5A9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3F6A6992" w14:textId="2426AEC6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557F2E70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B2574B4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Geometry and Measurement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4FA740C2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5E6C3A7A" w14:textId="6AEF5B4D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790C38A7" w14:textId="14A20806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64E652CE" w14:textId="40656AC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730397A7" w14:textId="3C820E7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6BDDD44E" w14:textId="5CA19A4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3826B13E" w14:textId="6225251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63A544C3" w14:textId="14BD05F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7B1532DC" w14:textId="1205E53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7B0BB46C" w14:textId="5063F1D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38E950A1" w14:textId="0B1592EA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7060DBE7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4EE13344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Data Analysis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1AA2A81F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6D186FB8" w14:textId="097760E6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5D82EA77" w14:textId="7A1B3FF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269C48E" w14:textId="6ED372F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2EA62F96" w14:textId="3A550FCC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387C6995" w14:textId="34D1CC2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7EB4CAD" w14:textId="5B958E3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36D4F312" w14:textId="3F3B7A90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661A2C3F" w14:textId="29065A5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55B1E243" w14:textId="3B770CB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81679" w:rsidRPr="00745573" w14:paraId="53EFDCB6" w14:textId="24421A94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EDF7501" w14:textId="0BF412DF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6530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1D98742B" w14:textId="7F871F4E" w:rsidR="000E30CE" w:rsidRPr="00C85555" w:rsidRDefault="000E30CE" w:rsidP="000E30CE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Anthropology of Education</w:t>
                  </w:r>
                </w:p>
              </w:tc>
              <w:tc>
                <w:tcPr>
                  <w:tcW w:w="809" w:type="dxa"/>
                  <w:shd w:val="clear" w:color="auto" w:fill="auto"/>
                  <w:vAlign w:val="center"/>
                </w:tcPr>
                <w:p w14:paraId="1FE569BB" w14:textId="77777777" w:rsidR="000E30CE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3F15DE69" w14:textId="591C1578" w:rsidR="000E30CE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Keyl</w:t>
                  </w:r>
                  <w:proofErr w:type="spellEnd"/>
                </w:p>
              </w:tc>
              <w:tc>
                <w:tcPr>
                  <w:tcW w:w="867" w:type="dxa"/>
                  <w:shd w:val="clear" w:color="auto" w:fill="auto"/>
                </w:tcPr>
                <w:p w14:paraId="450233D1" w14:textId="5AB7B85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08AB252" w14:textId="5528E270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</w:tcPr>
                <w:p w14:paraId="63E79BA6" w14:textId="0A7D28C6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474B216C" w14:textId="1C83B8EF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284E03AD" w14:textId="045A5EED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4D9F1EE1" w14:textId="61F7D0CF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7A4216D" w14:textId="19F8631F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17026B5F" w14:textId="68FF5880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21B78" w:rsidRPr="00745573" w14:paraId="4DFF98AA" w14:textId="52DDD98D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9C70AC6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51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13F5496A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Ed 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K-8 </w:t>
                  </w: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Assmnt</w:t>
                  </w:r>
                  <w:proofErr w:type="spellEnd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Intervent</w:t>
                  </w:r>
                  <w:proofErr w:type="spellEnd"/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6E27F074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0D40957E" w14:textId="210BF04A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01B3C64A" w14:textId="03391891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68CAAB3E" w14:textId="29E1B2E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421869BA" w14:textId="7D17D25C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3D9CED3F" w14:textId="6A6807C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8465A36" w14:textId="085F3EF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31F2F714" w14:textId="01E1D72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2DBAE28" w14:textId="7ABA93F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3EFDF59" w14:textId="5A52469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4827B499" w14:textId="44582D1A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190A3CC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52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4E8B47C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Ed Leader Knowledge Skills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0F73AF16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641091DE" w14:textId="4E9D9DD5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6AB8D84C" w14:textId="12BA6196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504ED5F7" w14:textId="5EAE45D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7B735652" w14:textId="268507F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12C36FB8" w14:textId="0329764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6EA196EB" w14:textId="2365728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68756C4" w14:textId="1B0D0C0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B8AF47B" w14:textId="43D3632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5C71B23" w14:textId="50C1705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C85555" w14:paraId="3F4E20E4" w14:textId="4268B547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1356F6A6" w14:textId="05FD560B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Style w:val="font51"/>
                      <w:b w:val="0"/>
                      <w:sz w:val="18"/>
                      <w:szCs w:val="18"/>
                    </w:rPr>
                    <w:t xml:space="preserve">TEAL </w:t>
                  </w:r>
                  <w:r>
                    <w:rPr>
                      <w:rStyle w:val="font51"/>
                      <w:b w:val="0"/>
                      <w:sz w:val="18"/>
                      <w:szCs w:val="18"/>
                    </w:rPr>
                    <w:t>6</w:t>
                  </w:r>
                  <w:r w:rsidRPr="00991F2B">
                    <w:rPr>
                      <w:rStyle w:val="font51"/>
                      <w:b w:val="0"/>
                      <w:sz w:val="18"/>
                      <w:szCs w:val="18"/>
                    </w:rPr>
                    <w:t>630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A4109FC" w14:textId="70D2CB12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Mid-Level Math Methods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4462A597" w14:textId="10C27F2C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Campbell</w:t>
                  </w: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1777660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5A90E72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040115F2" w14:textId="441BA48A" w:rsidR="000E30CE" w:rsidRPr="00C85555" w:rsidRDefault="00581679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38B396AB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5CA7E8F9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30A183E8" w14:textId="7A8D252B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E462497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9AE41E8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45FF3B09" w14:textId="73842ABB" w:rsidR="000E30CE" w:rsidRPr="00C85555" w:rsidRDefault="00581679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C85555" w14:paraId="5361F425" w14:textId="6B88A4BB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1AB2C4C6" w14:textId="54CAC626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Style w:val="font51"/>
                      <w:b w:val="0"/>
                      <w:sz w:val="18"/>
                      <w:szCs w:val="18"/>
                    </w:rPr>
                    <w:t>TEAL 67</w:t>
                  </w:r>
                  <w:r>
                    <w:rPr>
                      <w:rStyle w:val="font51"/>
                      <w:b w:val="0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733A2FD" w14:textId="42FD8A9E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Foundations of Science Education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(Even Fa)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7CF51AC9" w14:textId="116E3DC3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Tofel-Grehl</w:t>
                  </w:r>
                  <w:proofErr w:type="spellEnd"/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621186E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55705B4D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26B7296" w14:textId="6F570FF5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7F17C79E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4E520484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3B840934" w14:textId="5B061755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1A8388D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1CC518BF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74247951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C85555" w14:paraId="65942855" w14:textId="364EFB1B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2D23F66D" w14:textId="0C3704A0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Style w:val="font51"/>
                      <w:b w:val="0"/>
                      <w:sz w:val="18"/>
                      <w:szCs w:val="18"/>
                    </w:rPr>
                    <w:t>TEAL 67</w:t>
                  </w:r>
                  <w:r>
                    <w:rPr>
                      <w:rStyle w:val="font51"/>
                      <w:b w:val="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7B16F64" w14:textId="22F23EE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P</w:t>
                  </w:r>
                  <w:r w:rsidRPr="00CF0D38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ract</w:t>
                  </w:r>
                  <w:proofErr w:type="spellEnd"/>
                  <w:r w:rsidRPr="00CF0D38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. Science Instruction</w:t>
                  </w:r>
                </w:p>
              </w:tc>
              <w:tc>
                <w:tcPr>
                  <w:tcW w:w="809" w:type="dxa"/>
                  <w:shd w:val="clear" w:color="auto" w:fill="auto"/>
                  <w:vAlign w:val="center"/>
                </w:tcPr>
                <w:p w14:paraId="3FEC6BA8" w14:textId="6477AC90" w:rsidR="000E30CE" w:rsidRPr="00C85555" w:rsidRDefault="000E30CE" w:rsidP="005F049F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6BEADD7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2C3F7C2B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1A8B585D" w14:textId="42BC6C73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6EC999FC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47254D36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7D0FE369" w14:textId="51995B22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52B75C4D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1D028FE4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0F041D3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C85555" w14:paraId="69867A6B" w14:textId="2BE0A73C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0741B329" w14:textId="23BB1414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Style w:val="font51"/>
                      <w:b w:val="0"/>
                      <w:sz w:val="18"/>
                      <w:szCs w:val="18"/>
                    </w:rPr>
                    <w:t>TEAL 6755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7E82E86F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DLI Family and Community Involvement ELS 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center"/>
                </w:tcPr>
                <w:p w14:paraId="2B9F98F0" w14:textId="6F1EEA22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Braden</w:t>
                  </w:r>
                </w:p>
              </w:tc>
              <w:tc>
                <w:tcPr>
                  <w:tcW w:w="869" w:type="dxa"/>
                  <w:shd w:val="clear" w:color="auto" w:fill="auto"/>
                  <w:vAlign w:val="center"/>
                </w:tcPr>
                <w:p w14:paraId="24BAF9BE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340BBD99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41756CAD" w14:textId="5EF99755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50D6F75F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61DCDF23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71692392" w14:textId="43E49B12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88B99FE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4D351D29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647C78BE" w14:textId="771A198E" w:rsidR="000E30CE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C85555" w14:paraId="6D41C23D" w14:textId="163109F6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71347BD" w14:textId="567A2708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6770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69B41AF0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ESOL Instructional Strategies in Content Areas </w:t>
                  </w:r>
                </w:p>
              </w:tc>
              <w:tc>
                <w:tcPr>
                  <w:tcW w:w="809" w:type="dxa"/>
                  <w:vAlign w:val="center"/>
                </w:tcPr>
                <w:p w14:paraId="168D4103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92D050"/>
                  <w:vAlign w:val="center"/>
                </w:tcPr>
                <w:p w14:paraId="4403CBBC" w14:textId="77E42F4A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Braden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60ABB540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36553CCE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7F0A7B88" w14:textId="7C0763F5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  <w:vAlign w:val="center"/>
                </w:tcPr>
                <w:p w14:paraId="5032024C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14:paraId="298EFB0C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750DAD89" w14:textId="0EB3AA21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3BD17E1B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7257DC49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C85555" w14:paraId="15A0A5B8" w14:textId="2FAAC605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0EC597EC" w14:textId="3A6106C4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6780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4D61F2A7" w14:textId="15A34518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C85555"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Assessement</w:t>
                  </w:r>
                  <w:proofErr w:type="spellEnd"/>
                  <w:r w:rsidRPr="00C85555"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 xml:space="preserve"> for Language Learners</w:t>
                  </w:r>
                </w:p>
              </w:tc>
              <w:tc>
                <w:tcPr>
                  <w:tcW w:w="809" w:type="dxa"/>
                  <w:vAlign w:val="bottom"/>
                </w:tcPr>
                <w:p w14:paraId="2DC5FA18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92D050"/>
                  <w:vAlign w:val="bottom"/>
                </w:tcPr>
                <w:p w14:paraId="1F183A85" w14:textId="2AD45FB2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7" w:type="dxa"/>
                  <w:shd w:val="clear" w:color="auto" w:fill="auto"/>
                  <w:vAlign w:val="bottom"/>
                </w:tcPr>
                <w:p w14:paraId="7F89C4F2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bottom"/>
                </w:tcPr>
                <w:p w14:paraId="635586CD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bottom"/>
                </w:tcPr>
                <w:p w14:paraId="63214F4C" w14:textId="162D5FAC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  <w:vAlign w:val="bottom"/>
                </w:tcPr>
                <w:p w14:paraId="0FEBF4DF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bottom"/>
                </w:tcPr>
                <w:p w14:paraId="6A1DD5D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02FA0C8E" w14:textId="76FB6583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595134F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457B7E1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5DA8005C" w14:textId="2DA01A42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4F0241CF" w14:textId="20A3E355" w:rsidR="000E30CE" w:rsidRPr="005839EE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5839EE"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6790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24A3845B" w14:textId="0169898C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ESOL Field Experience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689B3E4D" w14:textId="12F8EDF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bottom"/>
                </w:tcPr>
                <w:p w14:paraId="26B1FAD3" w14:textId="3DDE14E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7" w:type="dxa"/>
                  <w:shd w:val="clear" w:color="auto" w:fill="auto"/>
                  <w:vAlign w:val="bottom"/>
                </w:tcPr>
                <w:p w14:paraId="14F024E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bottom"/>
                </w:tcPr>
                <w:p w14:paraId="5BC3965E" w14:textId="2C15FBFB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bottom"/>
                </w:tcPr>
                <w:p w14:paraId="796C6AB0" w14:textId="1702A154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  <w:vAlign w:val="bottom"/>
                </w:tcPr>
                <w:p w14:paraId="4F45DA46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  <w:vAlign w:val="bottom"/>
                </w:tcPr>
                <w:p w14:paraId="45D37E7B" w14:textId="567620D0" w:rsidR="000E30CE" w:rsidRPr="00E936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657D0222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4519A231" w14:textId="7DA13648" w:rsidR="000E30CE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721C25C6" w14:textId="6C8E4A34" w:rsidR="000E30CE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526306FB" w14:textId="3CE207EE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09D5864B" w14:textId="40FDF48C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lastRenderedPageBreak/>
                    <w:t xml:space="preserve">TEAL 6800 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5F8D9129" w14:textId="0F3AAC1D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Advanced Research Social Studies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7B72E2EA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9" w:type="dxa"/>
                  <w:shd w:val="clear" w:color="auto" w:fill="auto"/>
                  <w:vAlign w:val="bottom"/>
                </w:tcPr>
                <w:p w14:paraId="01782884" w14:textId="6BED456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</w:tcPr>
                <w:p w14:paraId="79B70D04" w14:textId="6489DAEB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7E7B5414" w14:textId="56E68504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</w:tcPr>
                <w:p w14:paraId="5C5571C9" w14:textId="2DF97AB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shd w:val="clear" w:color="auto" w:fill="auto"/>
                </w:tcPr>
                <w:p w14:paraId="54FB02DC" w14:textId="4B9F0116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3CA99FC4" w14:textId="3649E33A" w:rsidR="000E30CE" w:rsidRPr="00E93655" w:rsidRDefault="000E30CE" w:rsidP="00421B78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1583FEAE" w14:textId="1195AE3C" w:rsidR="000E30CE" w:rsidRPr="00E207D3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7E1F115D" w14:textId="36345B0C" w:rsidR="000E30CE" w:rsidRPr="00E207D3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4656F79F" w14:textId="088D77AA" w:rsidR="000E30CE" w:rsidRPr="00E207D3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6D51F5B0" w14:textId="11667784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146CAFDA" w14:textId="285473CD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 xml:space="preserve">TEAL 6900 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28A2EA68" w14:textId="7334905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Independent Study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6CD62986" w14:textId="0C2C17F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bottom"/>
                </w:tcPr>
                <w:p w14:paraId="6F03F04A" w14:textId="037F3036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05263568" w14:textId="3E04DE0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25DB8743" w14:textId="5F0C272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71E0DCD2" w14:textId="4FBA915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5A844911" w14:textId="760D4976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FF3F6DB" w14:textId="7A45DF7D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16ADD64" w14:textId="2228E794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A27537C" w14:textId="048AB8C6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303B3E2" w14:textId="05B3CA16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1FD2FBAA" w14:textId="6018B007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7C4B61BC" w14:textId="12FC8B0E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 xml:space="preserve">TEAL 6910 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72F172CA" w14:textId="70973300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Independent Research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70E20CC2" w14:textId="4825D471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bottom"/>
                </w:tcPr>
                <w:p w14:paraId="2B106E02" w14:textId="41692FB4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3058FC33" w14:textId="3DF414A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60CFF037" w14:textId="71D134C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243F56F5" w14:textId="15BBF67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2CF7BAD7" w14:textId="6FD2196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36C788AC" w14:textId="43148C2C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5CEC24E" w14:textId="1E1BCDDA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AB3BE11" w14:textId="580FA1A0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E25EEF6" w14:textId="3B23CF9F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1117CBFA" w14:textId="004D14DC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7C0D5FAD" w14:textId="6DA3D2E2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6960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281C7586" w14:textId="2E2A1771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Masters Creative Project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1FA9521A" w14:textId="6E53D115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bottom"/>
                </w:tcPr>
                <w:p w14:paraId="3DBF72A8" w14:textId="7B57ED0B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749E6E3F" w14:textId="36100868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7CF85135" w14:textId="6CC7A810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5D5054DD" w14:textId="5CB4ADB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6DD490CD" w14:textId="5C396BB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EC4059B" w14:textId="226F93FD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353115C" w14:textId="17DF6544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14D13E0" w14:textId="6186DC9C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825E5F5" w14:textId="2389CF58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553BA93D" w14:textId="50F3BE06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58F8DFEE" w14:textId="10448551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6970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5EB38A72" w14:textId="0AE4B692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Thesis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46AE00BD" w14:textId="20891143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bottom"/>
                </w:tcPr>
                <w:p w14:paraId="1C5F309F" w14:textId="772DCB55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0AD91510" w14:textId="6440426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4509BD5C" w14:textId="3004B22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21B25541" w14:textId="478A7F78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517D687E" w14:textId="36FC3A26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531E875C" w14:textId="5B5109C0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2491F3B" w14:textId="63ED88DA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3851186" w14:textId="0C8A06E7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31CDC220" w14:textId="3BC2C47B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43788F60" w14:textId="3D9D0637" w:rsidTr="00421B78">
              <w:trPr>
                <w:trHeight w:val="57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6CD87AAD" w14:textId="2ED94B44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6980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47E71FCE" w14:textId="1DA32625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Portfolio Project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2EF7EA6B" w14:textId="5556C16A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Cuch</w:t>
                  </w:r>
                  <w:proofErr w:type="spellEnd"/>
                </w:p>
              </w:tc>
              <w:tc>
                <w:tcPr>
                  <w:tcW w:w="869" w:type="dxa"/>
                  <w:shd w:val="clear" w:color="auto" w:fill="92D050"/>
                  <w:vAlign w:val="bottom"/>
                </w:tcPr>
                <w:p w14:paraId="77E8CE14" w14:textId="32DE8453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Cuch</w:t>
                  </w:r>
                  <w:proofErr w:type="spellEnd"/>
                </w:p>
              </w:tc>
              <w:tc>
                <w:tcPr>
                  <w:tcW w:w="867" w:type="dxa"/>
                  <w:shd w:val="clear" w:color="auto" w:fill="auto"/>
                </w:tcPr>
                <w:p w14:paraId="3936D2D9" w14:textId="0E8E5E2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74392CC" w14:textId="064339D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466345EB" w14:textId="4B3E6A7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697E2FD8" w14:textId="404D1E6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28FE6BC1" w14:textId="74954C44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D860CEA" w14:textId="5A0AF249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5F77715" w14:textId="5233459E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C04357C" w14:textId="419A3937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516FB24A" w14:textId="5884B727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1122B4CC" w14:textId="174C2263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6990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7B7EB4BF" w14:textId="2F4D0C8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Continuing Graduate Advisement</w:t>
                  </w:r>
                </w:p>
              </w:tc>
              <w:tc>
                <w:tcPr>
                  <w:tcW w:w="809" w:type="dxa"/>
                  <w:shd w:val="clear" w:color="auto" w:fill="92D050"/>
                  <w:vAlign w:val="bottom"/>
                </w:tcPr>
                <w:p w14:paraId="6E33499C" w14:textId="3E85A726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9" w:type="dxa"/>
                  <w:shd w:val="clear" w:color="auto" w:fill="92D050"/>
                  <w:vAlign w:val="bottom"/>
                </w:tcPr>
                <w:p w14:paraId="409BE02E" w14:textId="1D87352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auto"/>
                </w:tcPr>
                <w:p w14:paraId="36F41DF4" w14:textId="75354AF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4E2DD9EE" w14:textId="5EDEB1C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500E5374" w14:textId="4F847611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32" w:type="dxa"/>
                  <w:shd w:val="clear" w:color="auto" w:fill="auto"/>
                </w:tcPr>
                <w:p w14:paraId="50A47ABB" w14:textId="7E386FF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51053FDC" w14:textId="22F85767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1F281EA1" w14:textId="5CCC70C3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06D98E58" w14:textId="12B705BD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76733C97" w14:textId="1F2C5E41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17F93FE5" w14:textId="77777777" w:rsidTr="00421B78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451792C8" w14:textId="77777777" w:rsidR="000E30CE" w:rsidRPr="005839EE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3466CA97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09" w:type="dxa"/>
                  <w:shd w:val="clear" w:color="auto" w:fill="auto"/>
                  <w:noWrap/>
                  <w:vAlign w:val="bottom"/>
                </w:tcPr>
                <w:p w14:paraId="756593B8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shd w:val="clear" w:color="auto" w:fill="auto"/>
                  <w:vAlign w:val="bottom"/>
                </w:tcPr>
                <w:p w14:paraId="54E0E19E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vAlign w:val="bottom"/>
                </w:tcPr>
                <w:p w14:paraId="523C5A44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vAlign w:val="bottom"/>
                </w:tcPr>
                <w:p w14:paraId="705FC3CF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noWrap/>
                  <w:vAlign w:val="bottom"/>
                </w:tcPr>
                <w:p w14:paraId="24E7C5A0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vAlign w:val="bottom"/>
                </w:tcPr>
                <w:p w14:paraId="6A95547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vAlign w:val="bottom"/>
                </w:tcPr>
                <w:p w14:paraId="7DD6C5D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</w:tcPr>
                <w:p w14:paraId="697DDCE1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14:paraId="3C621623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14:paraId="163166B4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049F" w:rsidRPr="00745573" w14:paraId="2A19740F" w14:textId="77777777" w:rsidTr="005F049F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5014E80B" w14:textId="77777777" w:rsidR="000E30CE" w:rsidRPr="005839EE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4D16BC25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09" w:type="dxa"/>
                  <w:shd w:val="clear" w:color="auto" w:fill="auto"/>
                  <w:noWrap/>
                  <w:vAlign w:val="bottom"/>
                </w:tcPr>
                <w:p w14:paraId="4201EAF4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9" w:type="dxa"/>
                  <w:vAlign w:val="bottom"/>
                </w:tcPr>
                <w:p w14:paraId="5E9F7339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vAlign w:val="bottom"/>
                </w:tcPr>
                <w:p w14:paraId="261430B8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vAlign w:val="bottom"/>
                </w:tcPr>
                <w:p w14:paraId="6F9DC29B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noWrap/>
                  <w:vAlign w:val="bottom"/>
                </w:tcPr>
                <w:p w14:paraId="123FA44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2" w:type="dxa"/>
                  <w:vAlign w:val="bottom"/>
                </w:tcPr>
                <w:p w14:paraId="2E8D137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vAlign w:val="bottom"/>
                </w:tcPr>
                <w:p w14:paraId="7530FC32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</w:tcPr>
                <w:p w14:paraId="48D41CCC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14:paraId="5DCB1427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</w:tcPr>
                <w:p w14:paraId="5F66D815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D861E45" w14:textId="77777777" w:rsidR="00A11249" w:rsidRPr="00702AF0" w:rsidRDefault="00A11249" w:rsidP="009F08A0">
            <w:pPr>
              <w:jc w:val="center"/>
              <w:rPr>
                <w:rFonts w:eastAsia="Times New Roman" w:cstheme="minorHAnsi"/>
                <w:i/>
                <w:sz w:val="20"/>
                <w:szCs w:val="20"/>
                <w:highlight w:val="lightGray"/>
              </w:rPr>
            </w:pPr>
          </w:p>
        </w:tc>
      </w:tr>
    </w:tbl>
    <w:p w14:paraId="700654DF" w14:textId="77777777" w:rsidR="00BF32D6" w:rsidRPr="009E752B" w:rsidRDefault="00BF32D6" w:rsidP="009E752B">
      <w:pPr>
        <w:spacing w:after="0"/>
        <w:rPr>
          <w:rFonts w:ascii="Arial" w:hAnsi="Arial" w:cs="Arial"/>
          <w:sz w:val="4"/>
          <w:szCs w:val="4"/>
        </w:rPr>
      </w:pPr>
    </w:p>
    <w:sectPr w:rsidR="00BF32D6" w:rsidRPr="009E752B" w:rsidSect="00702AF0">
      <w:pgSz w:w="15840" w:h="12240" w:orient="landscape"/>
      <w:pgMar w:top="576" w:right="80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72BA3"/>
    <w:multiLevelType w:val="hybridMultilevel"/>
    <w:tmpl w:val="79A88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93C0E"/>
    <w:multiLevelType w:val="hybridMultilevel"/>
    <w:tmpl w:val="1060B1B2"/>
    <w:lvl w:ilvl="0" w:tplc="A356C53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3822"/>
    <w:multiLevelType w:val="hybridMultilevel"/>
    <w:tmpl w:val="4EF2113E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A2C04"/>
    <w:multiLevelType w:val="hybridMultilevel"/>
    <w:tmpl w:val="8176F9A6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C54AD"/>
    <w:multiLevelType w:val="hybridMultilevel"/>
    <w:tmpl w:val="6E40F1D0"/>
    <w:lvl w:ilvl="0" w:tplc="99468BA8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17C63EDD"/>
    <w:multiLevelType w:val="hybridMultilevel"/>
    <w:tmpl w:val="CA5CB036"/>
    <w:lvl w:ilvl="0" w:tplc="BC4C524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DDFED2BC">
      <w:start w:val="87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4C0494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60E48E1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8F9CB9F8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1510725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73AC0F1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8E69EE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7860E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2F4C2233"/>
    <w:multiLevelType w:val="hybridMultilevel"/>
    <w:tmpl w:val="B192B27A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320A6509"/>
    <w:multiLevelType w:val="hybridMultilevel"/>
    <w:tmpl w:val="5066E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F44C3"/>
    <w:multiLevelType w:val="hybridMultilevel"/>
    <w:tmpl w:val="759EABA4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3C71092A"/>
    <w:multiLevelType w:val="hybridMultilevel"/>
    <w:tmpl w:val="9BF47320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5016C"/>
    <w:multiLevelType w:val="hybridMultilevel"/>
    <w:tmpl w:val="60FC16EC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73AA7"/>
    <w:multiLevelType w:val="hybridMultilevel"/>
    <w:tmpl w:val="51824C7E"/>
    <w:lvl w:ilvl="0" w:tplc="CEA4F94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C52CF"/>
    <w:multiLevelType w:val="hybridMultilevel"/>
    <w:tmpl w:val="2FCE7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6A767743"/>
    <w:multiLevelType w:val="hybridMultilevel"/>
    <w:tmpl w:val="2A04361C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FED2BC">
      <w:start w:val="87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4C0494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60E48E1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8F9CB9F8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1510725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73AC0F1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8E69EE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7860E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4" w15:restartNumberingAfterBreak="0">
    <w:nsid w:val="73C21F92"/>
    <w:multiLevelType w:val="hybridMultilevel"/>
    <w:tmpl w:val="A9A24CD4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9468BA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63381"/>
    <w:multiLevelType w:val="hybridMultilevel"/>
    <w:tmpl w:val="2C8A1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06084">
    <w:abstractNumId w:val="8"/>
  </w:num>
  <w:num w:numId="2" w16cid:durableId="833759239">
    <w:abstractNumId w:val="4"/>
  </w:num>
  <w:num w:numId="3" w16cid:durableId="1359164373">
    <w:abstractNumId w:val="0"/>
  </w:num>
  <w:num w:numId="4" w16cid:durableId="1271889424">
    <w:abstractNumId w:val="7"/>
  </w:num>
  <w:num w:numId="5" w16cid:durableId="750272887">
    <w:abstractNumId w:val="11"/>
  </w:num>
  <w:num w:numId="6" w16cid:durableId="1567648414">
    <w:abstractNumId w:val="15"/>
  </w:num>
  <w:num w:numId="7" w16cid:durableId="928202007">
    <w:abstractNumId w:val="1"/>
  </w:num>
  <w:num w:numId="8" w16cid:durableId="2021001737">
    <w:abstractNumId w:val="6"/>
  </w:num>
  <w:num w:numId="9" w16cid:durableId="1180971607">
    <w:abstractNumId w:val="5"/>
  </w:num>
  <w:num w:numId="10" w16cid:durableId="39283721">
    <w:abstractNumId w:val="2"/>
  </w:num>
  <w:num w:numId="11" w16cid:durableId="78797075">
    <w:abstractNumId w:val="13"/>
  </w:num>
  <w:num w:numId="12" w16cid:durableId="574820998">
    <w:abstractNumId w:val="10"/>
  </w:num>
  <w:num w:numId="13" w16cid:durableId="1119028169">
    <w:abstractNumId w:val="12"/>
  </w:num>
  <w:num w:numId="14" w16cid:durableId="87773388">
    <w:abstractNumId w:val="9"/>
  </w:num>
  <w:num w:numId="15" w16cid:durableId="1587035264">
    <w:abstractNumId w:val="3"/>
  </w:num>
  <w:num w:numId="16" w16cid:durableId="9789218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79"/>
    <w:rsid w:val="00015BEB"/>
    <w:rsid w:val="0007203F"/>
    <w:rsid w:val="00074FF1"/>
    <w:rsid w:val="000A4891"/>
    <w:rsid w:val="000C16DA"/>
    <w:rsid w:val="000E30CE"/>
    <w:rsid w:val="000F0A64"/>
    <w:rsid w:val="00124928"/>
    <w:rsid w:val="00183E0F"/>
    <w:rsid w:val="0019412D"/>
    <w:rsid w:val="00194324"/>
    <w:rsid w:val="001C3C00"/>
    <w:rsid w:val="00203F93"/>
    <w:rsid w:val="002738FA"/>
    <w:rsid w:val="002A0AC8"/>
    <w:rsid w:val="002A6DD7"/>
    <w:rsid w:val="002D1D19"/>
    <w:rsid w:val="003317BA"/>
    <w:rsid w:val="003B3154"/>
    <w:rsid w:val="003B574C"/>
    <w:rsid w:val="003C281B"/>
    <w:rsid w:val="003F5B9E"/>
    <w:rsid w:val="00421B78"/>
    <w:rsid w:val="00433AA3"/>
    <w:rsid w:val="00437310"/>
    <w:rsid w:val="0056251E"/>
    <w:rsid w:val="00581679"/>
    <w:rsid w:val="005839EE"/>
    <w:rsid w:val="005C10B1"/>
    <w:rsid w:val="005F049F"/>
    <w:rsid w:val="005F5DF7"/>
    <w:rsid w:val="006425C0"/>
    <w:rsid w:val="00654BB9"/>
    <w:rsid w:val="006D1D34"/>
    <w:rsid w:val="00702AF0"/>
    <w:rsid w:val="00767414"/>
    <w:rsid w:val="007A3862"/>
    <w:rsid w:val="007C6AE4"/>
    <w:rsid w:val="007D2279"/>
    <w:rsid w:val="008014DC"/>
    <w:rsid w:val="008315E1"/>
    <w:rsid w:val="0084314E"/>
    <w:rsid w:val="008960BD"/>
    <w:rsid w:val="008E60BE"/>
    <w:rsid w:val="00947D9E"/>
    <w:rsid w:val="009906FC"/>
    <w:rsid w:val="00991F2B"/>
    <w:rsid w:val="009A4C95"/>
    <w:rsid w:val="009C08B9"/>
    <w:rsid w:val="009E4F9F"/>
    <w:rsid w:val="009E752B"/>
    <w:rsid w:val="00A11249"/>
    <w:rsid w:val="00A24517"/>
    <w:rsid w:val="00A36D6D"/>
    <w:rsid w:val="00A631BB"/>
    <w:rsid w:val="00A7529E"/>
    <w:rsid w:val="00A843BE"/>
    <w:rsid w:val="00AB3682"/>
    <w:rsid w:val="00AE17DD"/>
    <w:rsid w:val="00B069E3"/>
    <w:rsid w:val="00B706A0"/>
    <w:rsid w:val="00B75F46"/>
    <w:rsid w:val="00B843FE"/>
    <w:rsid w:val="00B90F93"/>
    <w:rsid w:val="00BC4BE2"/>
    <w:rsid w:val="00BF2194"/>
    <w:rsid w:val="00BF32D6"/>
    <w:rsid w:val="00C07551"/>
    <w:rsid w:val="00C85555"/>
    <w:rsid w:val="00C93114"/>
    <w:rsid w:val="00CC0725"/>
    <w:rsid w:val="00CE0155"/>
    <w:rsid w:val="00CF0D38"/>
    <w:rsid w:val="00CF30C4"/>
    <w:rsid w:val="00CF7D48"/>
    <w:rsid w:val="00D1666A"/>
    <w:rsid w:val="00D450C2"/>
    <w:rsid w:val="00DA34BD"/>
    <w:rsid w:val="00DC23E5"/>
    <w:rsid w:val="00DC4309"/>
    <w:rsid w:val="00DC4D33"/>
    <w:rsid w:val="00DD37FB"/>
    <w:rsid w:val="00E6545E"/>
    <w:rsid w:val="00E70F39"/>
    <w:rsid w:val="00E93655"/>
    <w:rsid w:val="00E9540B"/>
    <w:rsid w:val="00F527BB"/>
    <w:rsid w:val="00F90609"/>
    <w:rsid w:val="00FA74A1"/>
    <w:rsid w:val="00FB2FBD"/>
    <w:rsid w:val="0190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68BDD3"/>
  <w15:chartTrackingRefBased/>
  <w15:docId w15:val="{6307E54E-74A3-104B-915D-2D9833AC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155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E0155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94431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015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F83500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0155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94431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15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15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15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15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94431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15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15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E0155"/>
    <w:rPr>
      <w:rFonts w:asciiTheme="majorHAnsi" w:eastAsiaTheme="majorEastAsia" w:hAnsiTheme="majorHAnsi" w:cstheme="majorBidi"/>
      <w:bCs/>
      <w:color w:val="194431" w:themeColor="text2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E0155"/>
    <w:rPr>
      <w:rFonts w:eastAsiaTheme="majorEastAsia" w:cstheme="majorBidi"/>
      <w:b/>
      <w:bCs/>
      <w:color w:val="194431" w:themeColor="text2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CE0155"/>
    <w:pPr>
      <w:spacing w:line="240" w:lineRule="auto"/>
    </w:pPr>
    <w:rPr>
      <w:rFonts w:eastAsiaTheme="minorEastAsia"/>
      <w:b/>
      <w:bCs/>
      <w:smallCaps/>
      <w:color w:val="194431" w:themeColor="text2"/>
      <w:spacing w:val="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E0155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94431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CE0155"/>
    <w:rPr>
      <w:rFonts w:asciiTheme="majorHAnsi" w:eastAsiaTheme="majorEastAsia" w:hAnsiTheme="majorHAnsi" w:cstheme="majorBidi"/>
      <w:color w:val="194431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155"/>
    <w:pPr>
      <w:numPr>
        <w:ilvl w:val="1"/>
      </w:numPr>
    </w:pPr>
    <w:rPr>
      <w:rFonts w:eastAsiaTheme="majorEastAsia" w:cstheme="majorBidi"/>
      <w:iCs/>
      <w:color w:val="246146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CE0155"/>
    <w:rPr>
      <w:rFonts w:eastAsiaTheme="majorEastAsia" w:cstheme="majorBidi"/>
      <w:iCs/>
      <w:color w:val="246146" w:themeColor="text2" w:themeTint="E6"/>
      <w:sz w:val="32"/>
      <w:szCs w:val="24"/>
      <w14:ligatures w14:val="standard"/>
    </w:rPr>
  </w:style>
  <w:style w:type="character" w:customStyle="1" w:styleId="Heading2Char">
    <w:name w:val="Heading 2 Char"/>
    <w:basedOn w:val="DefaultParagraphFont"/>
    <w:link w:val="Heading2"/>
    <w:uiPriority w:val="9"/>
    <w:rsid w:val="00CE0155"/>
    <w:rPr>
      <w:rFonts w:asciiTheme="majorHAnsi" w:eastAsiaTheme="majorEastAsia" w:hAnsiTheme="majorHAnsi" w:cstheme="majorBidi"/>
      <w:b/>
      <w:bCs/>
      <w:color w:val="F83500" w:themeColor="accent3"/>
      <w:sz w:val="28"/>
      <w:szCs w:val="26"/>
    </w:rPr>
  </w:style>
  <w:style w:type="paragraph" w:styleId="NormalIndent">
    <w:name w:val="Normal Indent"/>
    <w:basedOn w:val="Normal"/>
    <w:uiPriority w:val="8"/>
    <w:unhideWhenUsed/>
    <w:pPr>
      <w:ind w:left="720"/>
      <w:jc w:val="right"/>
    </w:pPr>
  </w:style>
  <w:style w:type="paragraph" w:styleId="ListParagraph">
    <w:name w:val="List Paragraph"/>
    <w:basedOn w:val="Normal"/>
    <w:uiPriority w:val="34"/>
    <w:qFormat/>
    <w:rsid w:val="00CE0155"/>
    <w:pPr>
      <w:spacing w:line="240" w:lineRule="auto"/>
      <w:ind w:left="720" w:hanging="288"/>
      <w:contextualSpacing/>
    </w:pPr>
    <w:rPr>
      <w:color w:val="194431" w:themeColor="text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155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155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155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155"/>
    <w:rPr>
      <w:rFonts w:asciiTheme="majorHAnsi" w:eastAsiaTheme="majorEastAsia" w:hAnsiTheme="majorHAnsi" w:cstheme="majorBidi"/>
      <w:i/>
      <w:iCs/>
      <w:color w:val="194431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15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15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CE0155"/>
    <w:rPr>
      <w:b/>
      <w:bCs/>
      <w:color w:val="246146" w:themeColor="text2" w:themeTint="E6"/>
    </w:rPr>
  </w:style>
  <w:style w:type="character" w:styleId="Emphasis">
    <w:name w:val="Emphasis"/>
    <w:basedOn w:val="DefaultParagraphFont"/>
    <w:uiPriority w:val="20"/>
    <w:qFormat/>
    <w:rsid w:val="00CE0155"/>
    <w:rPr>
      <w:b w:val="0"/>
      <w:i/>
      <w:iCs/>
      <w:color w:val="194431" w:themeColor="text2"/>
    </w:rPr>
  </w:style>
  <w:style w:type="paragraph" w:styleId="NoSpacing">
    <w:name w:val="No Spacing"/>
    <w:link w:val="NoSpacingChar"/>
    <w:uiPriority w:val="1"/>
    <w:qFormat/>
    <w:rsid w:val="00CE015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E0155"/>
    <w:pPr>
      <w:pBdr>
        <w:left w:val="single" w:sz="48" w:space="13" w:color="CA3827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CA3827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CE0155"/>
    <w:rPr>
      <w:rFonts w:asciiTheme="majorHAnsi" w:eastAsiaTheme="minorEastAsia" w:hAnsiTheme="majorHAnsi"/>
      <w:b/>
      <w:i/>
      <w:iCs/>
      <w:color w:val="CA3827" w:themeColor="accen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155"/>
    <w:pPr>
      <w:pBdr>
        <w:left w:val="single" w:sz="48" w:space="13" w:color="F89938" w:themeColor="accent2"/>
      </w:pBdr>
      <w:spacing w:before="240" w:after="120" w:line="300" w:lineRule="auto"/>
    </w:pPr>
    <w:rPr>
      <w:rFonts w:eastAsiaTheme="minorEastAsia"/>
      <w:b/>
      <w:bCs/>
      <w:i/>
      <w:iCs/>
      <w:color w:val="F89938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155"/>
    <w:rPr>
      <w:rFonts w:eastAsiaTheme="minorEastAsia"/>
      <w:b/>
      <w:bCs/>
      <w:i/>
      <w:iCs/>
      <w:color w:val="F89938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CE0155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CE0155"/>
    <w:rPr>
      <w:b/>
      <w:bCs/>
      <w:i/>
      <w:iCs/>
      <w:color w:val="194431" w:themeColor="text2"/>
    </w:rPr>
  </w:style>
  <w:style w:type="character" w:styleId="SubtleReference">
    <w:name w:val="Subtle Reference"/>
    <w:basedOn w:val="DefaultParagraphFont"/>
    <w:uiPriority w:val="31"/>
    <w:qFormat/>
    <w:rsid w:val="00CE0155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CE0155"/>
    <w:rPr>
      <w:rFonts w:asciiTheme="minorHAnsi" w:hAnsiTheme="minorHAnsi"/>
      <w:b/>
      <w:bCs/>
      <w:smallCaps/>
      <w:color w:val="194431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CE0155"/>
    <w:rPr>
      <w:rFonts w:asciiTheme="majorHAnsi" w:hAnsiTheme="majorHAnsi"/>
      <w:b/>
      <w:bCs/>
      <w:caps w:val="0"/>
      <w:smallCaps/>
      <w:color w:val="194431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0155"/>
    <w:pPr>
      <w:spacing w:before="480" w:line="264" w:lineRule="auto"/>
      <w:outlineLvl w:val="9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CE0155"/>
  </w:style>
  <w:style w:type="paragraph" w:customStyle="1" w:styleId="PersonalName">
    <w:name w:val="Personal Name"/>
    <w:basedOn w:val="Title"/>
    <w:qFormat/>
    <w:rsid w:val="00CE0155"/>
    <w:rPr>
      <w:b/>
      <w:caps/>
      <w:color w:val="000000"/>
      <w:sz w:val="28"/>
      <w:szCs w:val="28"/>
    </w:rPr>
  </w:style>
  <w:style w:type="character" w:customStyle="1" w:styleId="font51">
    <w:name w:val="font51"/>
    <w:basedOn w:val="DefaultParagraphFont"/>
    <w:rsid w:val="006425C0"/>
    <w:rPr>
      <w:rFonts w:ascii="Abadi MT Condensed Light" w:hAnsi="Abadi MT Condensed Light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71">
    <w:name w:val="font71"/>
    <w:basedOn w:val="DefaultParagraphFont"/>
    <w:rsid w:val="006425C0"/>
    <w:rPr>
      <w:rFonts w:ascii="Abadi MT Condensed Light" w:hAnsi="Abadi MT Condensed Light" w:hint="default"/>
      <w:b/>
      <w:bCs/>
      <w:i w:val="0"/>
      <w:iCs w:val="0"/>
      <w:strike w:val="0"/>
      <w:dstrike w:val="0"/>
      <w:color w:val="FF0000"/>
      <w:sz w:val="20"/>
      <w:szCs w:val="2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BF219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2194"/>
    <w:rPr>
      <w:color w:val="F3D26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7051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67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991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21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3681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x/Library/Containers/com.microsoft.Word/Data/Library/Application%20Support/Microsoft/Office/16.0/DTS/en-US%7b6F3F1C65-533C-A841-9F3E-791D163B76E6%7d/%7b6ABB6BB3-4558-9449-894B-A7D4E193816B%7dtf10002090.dotx" TargetMode="External"/></Relationships>
</file>

<file path=word/theme/theme1.xml><?xml version="1.0" encoding="utf-8"?>
<a:theme xmlns:a="http://schemas.openxmlformats.org/drawingml/2006/main" name="Family Update">
  <a:themeElements>
    <a:clrScheme name="Family Update">
      <a:dk1>
        <a:sysClr val="windowText" lastClr="000000"/>
      </a:dk1>
      <a:lt1>
        <a:sysClr val="window" lastClr="FFFFFF"/>
      </a:lt1>
      <a:dk2>
        <a:srgbClr val="194431"/>
      </a:dk2>
      <a:lt2>
        <a:srgbClr val="F0E6C3"/>
      </a:lt2>
      <a:accent1>
        <a:srgbClr val="CA3827"/>
      </a:accent1>
      <a:accent2>
        <a:srgbClr val="F89938"/>
      </a:accent2>
      <a:accent3>
        <a:srgbClr val="F83500"/>
      </a:accent3>
      <a:accent4>
        <a:srgbClr val="8B723D"/>
      </a:accent4>
      <a:accent5>
        <a:srgbClr val="818B3D"/>
      </a:accent5>
      <a:accent6>
        <a:srgbClr val="586215"/>
      </a:accent6>
      <a:hlink>
        <a:srgbClr val="FF621D"/>
      </a:hlink>
      <a:folHlink>
        <a:srgbClr val="F3D260"/>
      </a:folHlink>
    </a:clrScheme>
    <a:fontScheme name="Family Update">
      <a:majorFont>
        <a:latin typeface="Calisto MT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Trebuchet MS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CTQFD2CFPMXN-979-699</_dlc_DocId>
    <_dlc_DocIdUrl xmlns="498267d4-2a5a-4c72-99d3-cf7236a95ce8">
      <Url>https://msft.spoppe.com/teams/cpub/teams/Consumer/templates/_layouts/15/DocIdRedir.aspx?ID=CTQFD2CFPMXN-979-699</Url>
      <Description>CTQFD2CFPMXN-979-699</Description>
    </_dlc_DocIdUrl>
    <SharedWithDetails xmlns="498267d4-2a5a-4c72-99d3-cf7236a95ce8">{}</SharedWithDetails>
    <SharedWithUsers xmlns="498267d4-2a5a-4c72-99d3-cf7236a95ce8">
      <UserInfo>
        <DisplayName/>
        <AccountId xsi:nil="true"/>
        <AccountType/>
      </UserInfo>
    </SharedWithUsers>
    <SharingHintHash xmlns="498267d4-2a5a-4c72-99d3-cf7236a95ce8">1245024977</SharingHintHash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2BBAC77-A114-44D2-8F32-44B88D84B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307A2D-55BA-BF4F-9EA4-072DCA8C59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2AAD48-C095-42FA-B48E-673BADEE4496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4.xml><?xml version="1.0" encoding="utf-8"?>
<ds:datastoreItem xmlns:ds="http://schemas.openxmlformats.org/officeDocument/2006/customXml" ds:itemID="{2F74CC2B-9BFA-4522-85E7-9DAF2F6EDC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5C5C4A-57CD-4669-831C-4E00CD7FF52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{6ABB6BB3-4558-9449-894B-A7D4E193816B}tf10002090.dotx</Template>
  <TotalTime>58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Max Longhurst</cp:lastModifiedBy>
  <cp:revision>5</cp:revision>
  <cp:lastPrinted>2024-02-23T19:24:00Z</cp:lastPrinted>
  <dcterms:created xsi:type="dcterms:W3CDTF">2024-08-22T04:39:00Z</dcterms:created>
  <dcterms:modified xsi:type="dcterms:W3CDTF">2024-08-23T20:39:00Z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99d7d4bc-a8b2-4e0f-af6a-3738d3ab469d</vt:lpwstr>
  </property>
</Properties>
</file>